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3E3C" w14:textId="77777777" w:rsidR="00547424" w:rsidRDefault="003F2CBD" w:rsidP="00C475E6">
      <w:pPr>
        <w:spacing w:after="120" w:line="240" w:lineRule="auto"/>
        <w:rPr>
          <w:b/>
          <w:bCs/>
          <w:sz w:val="28"/>
        </w:rPr>
      </w:pPr>
      <w:r>
        <w:rPr>
          <w:b/>
          <w:bCs/>
          <w:noProof/>
          <w:sz w:val="28"/>
        </w:rPr>
        <w:drawing>
          <wp:anchor distT="0" distB="0" distL="114300" distR="114300" simplePos="0" relativeHeight="251658240" behindDoc="1" locked="0" layoutInCell="1" allowOverlap="1" wp14:anchorId="57253E94" wp14:editId="4ADE8836">
            <wp:simplePos x="0" y="0"/>
            <wp:positionH relativeFrom="column">
              <wp:posOffset>2066925</wp:posOffset>
            </wp:positionH>
            <wp:positionV relativeFrom="paragraph">
              <wp:posOffset>-156210</wp:posOffset>
            </wp:positionV>
            <wp:extent cx="2286000" cy="1181100"/>
            <wp:effectExtent l="19050" t="0" r="0" b="0"/>
            <wp:wrapTight wrapText="bothSides">
              <wp:wrapPolygon edited="0">
                <wp:start x="-180" y="0"/>
                <wp:lineTo x="-180" y="21252"/>
                <wp:lineTo x="21600" y="21252"/>
                <wp:lineTo x="21600" y="0"/>
                <wp:lineTo x="-180" y="0"/>
              </wp:wrapPolygon>
            </wp:wrapTight>
            <wp:docPr id="8" name="Picture 1" descr="OHS-logo-name-and-web-smal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HS-logo-name-and-web-small (2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EB7850" w14:textId="77777777" w:rsidR="00547424" w:rsidRDefault="00547424" w:rsidP="00C475E6">
      <w:pPr>
        <w:spacing w:after="120" w:line="240" w:lineRule="auto"/>
        <w:jc w:val="center"/>
        <w:rPr>
          <w:b/>
          <w:bCs/>
          <w:sz w:val="28"/>
        </w:rPr>
      </w:pPr>
    </w:p>
    <w:p w14:paraId="107359DA" w14:textId="77777777" w:rsidR="003F2CBD" w:rsidRDefault="003F2CBD" w:rsidP="00C475E6">
      <w:pPr>
        <w:spacing w:after="120" w:line="240" w:lineRule="auto"/>
        <w:jc w:val="center"/>
        <w:rPr>
          <w:b/>
          <w:bCs/>
          <w:sz w:val="28"/>
        </w:rPr>
      </w:pPr>
    </w:p>
    <w:p w14:paraId="344AA9EE" w14:textId="77777777" w:rsidR="003F2CBD" w:rsidRDefault="003F2CBD" w:rsidP="00C475E6">
      <w:pPr>
        <w:spacing w:after="120" w:line="240" w:lineRule="auto"/>
        <w:jc w:val="center"/>
        <w:rPr>
          <w:b/>
          <w:bCs/>
          <w:sz w:val="28"/>
        </w:rPr>
      </w:pPr>
    </w:p>
    <w:p w14:paraId="2F65EFF8" w14:textId="77777777" w:rsidR="008066E7" w:rsidRDefault="008066E7" w:rsidP="00C475E6">
      <w:pPr>
        <w:spacing w:after="120" w:line="240" w:lineRule="auto"/>
        <w:jc w:val="center"/>
        <w:rPr>
          <w:b/>
          <w:bCs/>
          <w:sz w:val="28"/>
        </w:rPr>
      </w:pPr>
    </w:p>
    <w:p w14:paraId="74B3D522" w14:textId="77777777" w:rsidR="009B7E1E" w:rsidRPr="00547424" w:rsidRDefault="009B7E1E" w:rsidP="00C475E6">
      <w:pPr>
        <w:spacing w:after="120" w:line="240" w:lineRule="auto"/>
        <w:jc w:val="center"/>
        <w:rPr>
          <w:b/>
          <w:bCs/>
          <w:sz w:val="28"/>
        </w:rPr>
      </w:pPr>
      <w:r w:rsidRPr="00547424">
        <w:rPr>
          <w:b/>
          <w:bCs/>
          <w:sz w:val="28"/>
        </w:rPr>
        <w:t>Application Package</w:t>
      </w:r>
    </w:p>
    <w:p w14:paraId="3204639A" w14:textId="4CDF8434" w:rsidR="009B7E1E" w:rsidRPr="00547424" w:rsidRDefault="00BC5BE6" w:rsidP="00C475E6">
      <w:pPr>
        <w:spacing w:after="12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202</w:t>
      </w:r>
      <w:r w:rsidR="002D6D6E">
        <w:rPr>
          <w:b/>
          <w:bCs/>
          <w:sz w:val="28"/>
        </w:rPr>
        <w:t>6</w:t>
      </w:r>
      <w:r w:rsidR="00C61470">
        <w:rPr>
          <w:b/>
          <w:bCs/>
          <w:sz w:val="28"/>
        </w:rPr>
        <w:t xml:space="preserve"> </w:t>
      </w:r>
      <w:r w:rsidR="00E571E2" w:rsidRPr="00547424">
        <w:rPr>
          <w:b/>
          <w:bCs/>
          <w:sz w:val="28"/>
        </w:rPr>
        <w:t>Board</w:t>
      </w:r>
      <w:r w:rsidR="009B7E1E" w:rsidRPr="00547424">
        <w:rPr>
          <w:b/>
          <w:bCs/>
          <w:sz w:val="28"/>
        </w:rPr>
        <w:t xml:space="preserve"> of Directors</w:t>
      </w:r>
    </w:p>
    <w:p w14:paraId="6D6DD44C" w14:textId="77777777" w:rsidR="008B13D9" w:rsidRPr="00C475E6" w:rsidRDefault="009B7E1E" w:rsidP="00C475E6">
      <w:pPr>
        <w:pStyle w:val="Heading1"/>
        <w:spacing w:after="120"/>
        <w:jc w:val="center"/>
        <w:rPr>
          <w:rFonts w:asciiTheme="minorHAnsi" w:hAnsiTheme="minorHAnsi"/>
          <w:sz w:val="28"/>
        </w:rPr>
      </w:pPr>
      <w:r w:rsidRPr="00C475E6">
        <w:rPr>
          <w:rFonts w:asciiTheme="minorHAnsi" w:hAnsiTheme="minorHAnsi"/>
          <w:sz w:val="28"/>
        </w:rPr>
        <w:t>Instructions and Information</w:t>
      </w:r>
    </w:p>
    <w:p w14:paraId="29766125" w14:textId="77777777" w:rsidR="003F2CBD" w:rsidRPr="003F2CBD" w:rsidRDefault="003F2CBD" w:rsidP="00C475E6">
      <w:pPr>
        <w:spacing w:after="120" w:line="240" w:lineRule="auto"/>
      </w:pPr>
    </w:p>
    <w:p w14:paraId="76BA4FBB" w14:textId="21B49BB7" w:rsidR="0071088C" w:rsidRDefault="009B7E1E" w:rsidP="00C475E6">
      <w:pPr>
        <w:spacing w:after="120" w:line="240" w:lineRule="auto"/>
        <w:rPr>
          <w:shd w:val="clear" w:color="auto" w:fill="FFFFFF"/>
        </w:rPr>
      </w:pPr>
      <w:r w:rsidRPr="003F2CBD">
        <w:rPr>
          <w:shd w:val="clear" w:color="auto" w:fill="FFFFFF"/>
        </w:rPr>
        <w:t xml:space="preserve">Thank you for your interest in serving on the </w:t>
      </w:r>
      <w:r w:rsidR="00E571E2" w:rsidRPr="003F2CBD">
        <w:rPr>
          <w:shd w:val="clear" w:color="auto" w:fill="FFFFFF"/>
        </w:rPr>
        <w:t>Board</w:t>
      </w:r>
      <w:r w:rsidRPr="003F2CBD">
        <w:rPr>
          <w:shd w:val="clear" w:color="auto" w:fill="FFFFFF"/>
        </w:rPr>
        <w:t xml:space="preserve"> of Directors of the Ottawa Humane Society</w:t>
      </w:r>
      <w:r w:rsidR="00B34F8F" w:rsidRPr="003F2CBD">
        <w:rPr>
          <w:shd w:val="clear" w:color="auto" w:fill="FFFFFF"/>
        </w:rPr>
        <w:t xml:space="preserve"> (OHS)</w:t>
      </w:r>
      <w:r w:rsidRPr="003F2CBD">
        <w:rPr>
          <w:shd w:val="clear" w:color="auto" w:fill="FFFFFF"/>
        </w:rPr>
        <w:t xml:space="preserve">. The </w:t>
      </w:r>
      <w:r w:rsidR="00D60DAE">
        <w:rPr>
          <w:shd w:val="clear" w:color="auto" w:fill="FFFFFF"/>
        </w:rPr>
        <w:t>N</w:t>
      </w:r>
      <w:r w:rsidR="00D60DAE" w:rsidRPr="003F2CBD">
        <w:rPr>
          <w:shd w:val="clear" w:color="auto" w:fill="FFFFFF"/>
        </w:rPr>
        <w:t>ominating</w:t>
      </w:r>
      <w:r w:rsidR="00D60DAE">
        <w:rPr>
          <w:shd w:val="clear" w:color="auto" w:fill="FFFFFF"/>
        </w:rPr>
        <w:t xml:space="preserve"> C</w:t>
      </w:r>
      <w:r w:rsidR="00D60DAE" w:rsidRPr="003F2CBD">
        <w:rPr>
          <w:shd w:val="clear" w:color="auto" w:fill="FFFFFF"/>
        </w:rPr>
        <w:t xml:space="preserve">ommittee </w:t>
      </w:r>
      <w:r w:rsidRPr="003F2CBD">
        <w:rPr>
          <w:shd w:val="clear" w:color="auto" w:fill="FFFFFF"/>
        </w:rPr>
        <w:t>is seeking</w:t>
      </w:r>
      <w:r w:rsidR="00BE6CEC">
        <w:rPr>
          <w:shd w:val="clear" w:color="auto" w:fill="FFFFFF"/>
        </w:rPr>
        <w:t xml:space="preserve"> </w:t>
      </w:r>
      <w:r w:rsidR="0017266C" w:rsidRPr="008A4ADD">
        <w:rPr>
          <w:shd w:val="clear" w:color="auto" w:fill="FFFFFF"/>
        </w:rPr>
        <w:t>two</w:t>
      </w:r>
      <w:r w:rsidR="00BC5BE6" w:rsidRPr="008A4ADD">
        <w:rPr>
          <w:shd w:val="clear" w:color="auto" w:fill="FFFFFF"/>
        </w:rPr>
        <w:t xml:space="preserve"> </w:t>
      </w:r>
      <w:r w:rsidR="008066E7">
        <w:rPr>
          <w:shd w:val="clear" w:color="auto" w:fill="FFFFFF"/>
        </w:rPr>
        <w:t>new member</w:t>
      </w:r>
      <w:r w:rsidR="00BC5BE6">
        <w:rPr>
          <w:shd w:val="clear" w:color="auto" w:fill="FFFFFF"/>
        </w:rPr>
        <w:t>s</w:t>
      </w:r>
      <w:r w:rsidRPr="003F2CBD">
        <w:rPr>
          <w:shd w:val="clear" w:color="auto" w:fill="FFFFFF"/>
        </w:rPr>
        <w:t xml:space="preserve"> to join the </w:t>
      </w:r>
      <w:r w:rsidR="00E571E2" w:rsidRPr="003F2CBD">
        <w:rPr>
          <w:shd w:val="clear" w:color="auto" w:fill="FFFFFF"/>
        </w:rPr>
        <w:t>Board</w:t>
      </w:r>
      <w:r w:rsidRPr="003F2CBD">
        <w:rPr>
          <w:shd w:val="clear" w:color="auto" w:fill="FFFFFF"/>
        </w:rPr>
        <w:t xml:space="preserve"> of Directors.</w:t>
      </w:r>
      <w:r w:rsidR="00491610">
        <w:rPr>
          <w:shd w:val="clear" w:color="auto" w:fill="FFFFFF"/>
        </w:rPr>
        <w:t xml:space="preserve"> </w:t>
      </w:r>
      <w:r w:rsidR="00BE6CEC">
        <w:rPr>
          <w:shd w:val="clear" w:color="auto" w:fill="FFFFFF"/>
        </w:rPr>
        <w:t xml:space="preserve">If elected, you would be asked to join the </w:t>
      </w:r>
      <w:r w:rsidR="00D60DAE">
        <w:rPr>
          <w:shd w:val="clear" w:color="auto" w:fill="FFFFFF"/>
        </w:rPr>
        <w:t xml:space="preserve">Board </w:t>
      </w:r>
      <w:r w:rsidR="00224871">
        <w:rPr>
          <w:shd w:val="clear" w:color="auto" w:fill="FFFFFF"/>
        </w:rPr>
        <w:t xml:space="preserve">following </w:t>
      </w:r>
      <w:r w:rsidR="008161A9">
        <w:rPr>
          <w:shd w:val="clear" w:color="auto" w:fill="FFFFFF"/>
        </w:rPr>
        <w:t xml:space="preserve">the </w:t>
      </w:r>
      <w:r w:rsidR="005C5C94">
        <w:rPr>
          <w:shd w:val="clear" w:color="auto" w:fill="FFFFFF"/>
        </w:rPr>
        <w:t xml:space="preserve">September </w:t>
      </w:r>
      <w:r w:rsidR="002D6D6E">
        <w:rPr>
          <w:shd w:val="clear" w:color="auto" w:fill="FFFFFF"/>
        </w:rPr>
        <w:t>8</w:t>
      </w:r>
      <w:r w:rsidR="00324E75">
        <w:rPr>
          <w:shd w:val="clear" w:color="auto" w:fill="FFFFFF"/>
        </w:rPr>
        <w:t xml:space="preserve">, </w:t>
      </w:r>
      <w:proofErr w:type="gramStart"/>
      <w:r w:rsidR="00C61470">
        <w:rPr>
          <w:shd w:val="clear" w:color="auto" w:fill="FFFFFF"/>
        </w:rPr>
        <w:t>202</w:t>
      </w:r>
      <w:r w:rsidR="002D6D6E">
        <w:rPr>
          <w:shd w:val="clear" w:color="auto" w:fill="FFFFFF"/>
        </w:rPr>
        <w:t>6</w:t>
      </w:r>
      <w:proofErr w:type="gramEnd"/>
      <w:r w:rsidR="00C61470">
        <w:rPr>
          <w:shd w:val="clear" w:color="auto" w:fill="FFFFFF"/>
        </w:rPr>
        <w:t xml:space="preserve"> </w:t>
      </w:r>
      <w:r w:rsidR="00741B05">
        <w:rPr>
          <w:shd w:val="clear" w:color="auto" w:fill="FFFFFF"/>
        </w:rPr>
        <w:t>Annual Meeting</w:t>
      </w:r>
      <w:r w:rsidR="00BE6CEC">
        <w:rPr>
          <w:shd w:val="clear" w:color="auto" w:fill="FFFFFF"/>
        </w:rPr>
        <w:t>.</w:t>
      </w:r>
    </w:p>
    <w:p w14:paraId="422E0B6E" w14:textId="77777777" w:rsidR="0071088C" w:rsidRDefault="0071088C" w:rsidP="00C475E6">
      <w:pPr>
        <w:spacing w:after="120" w:line="240" w:lineRule="auto"/>
        <w:rPr>
          <w:shd w:val="clear" w:color="auto" w:fill="FFFFFF"/>
        </w:rPr>
      </w:pPr>
    </w:p>
    <w:p w14:paraId="0C4EC7CE" w14:textId="200C7EC6" w:rsidR="0044730D" w:rsidRDefault="0044730D" w:rsidP="0044730D">
      <w:pPr>
        <w:spacing w:after="120" w:line="240" w:lineRule="auto"/>
        <w:rPr>
          <w:rFonts w:cstheme="minorHAnsi"/>
          <w:color w:val="000000"/>
        </w:rPr>
      </w:pPr>
      <w:r w:rsidRPr="00B9699B">
        <w:rPr>
          <w:rFonts w:cstheme="minorHAnsi"/>
          <w:color w:val="000000"/>
        </w:rPr>
        <w:t>Th</w:t>
      </w:r>
      <w:r>
        <w:rPr>
          <w:rFonts w:cstheme="minorHAnsi"/>
          <w:color w:val="000000"/>
        </w:rPr>
        <w:t xml:space="preserve">is year, we are recruiting </w:t>
      </w:r>
      <w:r w:rsidR="002D6D6E">
        <w:rPr>
          <w:rFonts w:cstheme="minorHAnsi"/>
          <w:color w:val="000000"/>
        </w:rPr>
        <w:t>f</w:t>
      </w:r>
      <w:r w:rsidR="00160D4E">
        <w:rPr>
          <w:rFonts w:cstheme="minorHAnsi"/>
          <w:color w:val="000000"/>
        </w:rPr>
        <w:t>our</w:t>
      </w:r>
      <w:r w:rsidRPr="00B9699B">
        <w:rPr>
          <w:rFonts w:cstheme="minorHAnsi"/>
          <w:color w:val="000000"/>
        </w:rPr>
        <w:t xml:space="preserve"> (</w:t>
      </w:r>
      <w:r w:rsidR="00160D4E">
        <w:rPr>
          <w:rFonts w:cstheme="minorHAnsi"/>
          <w:color w:val="000000"/>
        </w:rPr>
        <w:t>4</w:t>
      </w:r>
      <w:r w:rsidRPr="00B9699B">
        <w:rPr>
          <w:rFonts w:cstheme="minorHAnsi"/>
          <w:color w:val="000000"/>
        </w:rPr>
        <w:t xml:space="preserve">) new Board members. </w:t>
      </w:r>
      <w:r>
        <w:rPr>
          <w:rFonts w:cstheme="minorHAnsi"/>
          <w:color w:val="000000"/>
        </w:rPr>
        <w:t xml:space="preserve">We strongly encourage </w:t>
      </w:r>
      <w:r w:rsidR="002065AA">
        <w:rPr>
          <w:rFonts w:cstheme="minorHAnsi"/>
          <w:color w:val="000000"/>
        </w:rPr>
        <w:t>candidates who meet the following criteria</w:t>
      </w:r>
      <w:r>
        <w:rPr>
          <w:rFonts w:cstheme="minorHAnsi"/>
          <w:color w:val="000000"/>
        </w:rPr>
        <w:t xml:space="preserve"> to apply:</w:t>
      </w:r>
    </w:p>
    <w:p w14:paraId="4553F43D" w14:textId="77777777" w:rsidR="0044730D" w:rsidRPr="00083F5D" w:rsidRDefault="0044730D" w:rsidP="0044730D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CPA designation or significant finance and audit </w:t>
      </w:r>
      <w:proofErr w:type="gramStart"/>
      <w:r>
        <w:rPr>
          <w:rFonts w:cstheme="minorHAnsi"/>
        </w:rPr>
        <w:t>experience;</w:t>
      </w:r>
      <w:proofErr w:type="gramEnd"/>
    </w:p>
    <w:p w14:paraId="0142AB90" w14:textId="4002E062" w:rsidR="0017266C" w:rsidRPr="00996A6C" w:rsidRDefault="0044730D" w:rsidP="00E16086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>Significant business development and planning experience</w:t>
      </w:r>
    </w:p>
    <w:p w14:paraId="00A3768D" w14:textId="77777777" w:rsidR="00B9699B" w:rsidRDefault="00B9699B" w:rsidP="00C475E6">
      <w:pPr>
        <w:spacing w:after="120" w:line="240" w:lineRule="auto"/>
        <w:rPr>
          <w:rFonts w:cstheme="minorHAnsi"/>
        </w:rPr>
      </w:pPr>
    </w:p>
    <w:p w14:paraId="734582E3" w14:textId="533522F9" w:rsidR="008E64B0" w:rsidRDefault="0017266C" w:rsidP="00C475E6">
      <w:pPr>
        <w:spacing w:after="120" w:line="240" w:lineRule="auto"/>
        <w:rPr>
          <w:iCs/>
        </w:rPr>
      </w:pPr>
      <w:r>
        <w:rPr>
          <w:iCs/>
        </w:rPr>
        <w:t xml:space="preserve">The OHS </w:t>
      </w:r>
      <w:r w:rsidR="00D60DAE">
        <w:rPr>
          <w:iCs/>
        </w:rPr>
        <w:t xml:space="preserve">Board </w:t>
      </w:r>
      <w:r>
        <w:rPr>
          <w:iCs/>
        </w:rPr>
        <w:t>is a governance board</w:t>
      </w:r>
      <w:r w:rsidR="002055DD">
        <w:rPr>
          <w:iCs/>
        </w:rPr>
        <w:t xml:space="preserve">. The OHS has an experienced senior leadership team that manages the operations of </w:t>
      </w:r>
      <w:r w:rsidR="00E77563">
        <w:rPr>
          <w:iCs/>
        </w:rPr>
        <w:t>OHS. The</w:t>
      </w:r>
      <w:r>
        <w:rPr>
          <w:iCs/>
        </w:rPr>
        <w:t xml:space="preserve"> </w:t>
      </w:r>
      <w:r w:rsidR="00D60DAE">
        <w:rPr>
          <w:iCs/>
        </w:rPr>
        <w:t xml:space="preserve">Board </w:t>
      </w:r>
      <w:r>
        <w:rPr>
          <w:iCs/>
        </w:rPr>
        <w:t xml:space="preserve">is responsible for oversight, insight and foresight for the organization. Ideally, you will have experience in one or more of the following areas: </w:t>
      </w:r>
    </w:p>
    <w:p w14:paraId="26C14F1F" w14:textId="54BE8E4D" w:rsidR="008E64B0" w:rsidRDefault="00F26EF0" w:rsidP="00C475E6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iCs/>
        </w:rPr>
      </w:pPr>
      <w:r>
        <w:rPr>
          <w:iCs/>
        </w:rPr>
        <w:t>p</w:t>
      </w:r>
      <w:r w:rsidR="007229CD">
        <w:rPr>
          <w:iCs/>
        </w:rPr>
        <w:t>revious b</w:t>
      </w:r>
      <w:r w:rsidR="008E64B0">
        <w:rPr>
          <w:iCs/>
        </w:rPr>
        <w:t xml:space="preserve">oard of </w:t>
      </w:r>
      <w:proofErr w:type="gramStart"/>
      <w:r w:rsidR="007229CD">
        <w:rPr>
          <w:iCs/>
        </w:rPr>
        <w:t>d</w:t>
      </w:r>
      <w:r w:rsidR="008E64B0">
        <w:rPr>
          <w:iCs/>
        </w:rPr>
        <w:t>irector</w:t>
      </w:r>
      <w:r w:rsidR="00AA5D1C">
        <w:rPr>
          <w:iCs/>
        </w:rPr>
        <w:t>s</w:t>
      </w:r>
      <w:proofErr w:type="gramEnd"/>
      <w:r w:rsidR="008E64B0">
        <w:rPr>
          <w:iCs/>
        </w:rPr>
        <w:t xml:space="preserve"> experience</w:t>
      </w:r>
    </w:p>
    <w:p w14:paraId="4C79941F" w14:textId="4924E065" w:rsidR="008E64B0" w:rsidRPr="008E64B0" w:rsidRDefault="0017266C" w:rsidP="00C475E6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iCs/>
        </w:rPr>
      </w:pPr>
      <w:r w:rsidRPr="008E64B0">
        <w:rPr>
          <w:iCs/>
        </w:rPr>
        <w:t xml:space="preserve">community </w:t>
      </w:r>
      <w:proofErr w:type="gramStart"/>
      <w:r w:rsidRPr="008E64B0">
        <w:rPr>
          <w:iCs/>
        </w:rPr>
        <w:t>leadership;</w:t>
      </w:r>
      <w:proofErr w:type="gramEnd"/>
      <w:r w:rsidRPr="008E64B0">
        <w:rPr>
          <w:iCs/>
        </w:rPr>
        <w:t xml:space="preserve"> </w:t>
      </w:r>
    </w:p>
    <w:p w14:paraId="0FC3DD6F" w14:textId="77777777" w:rsidR="008E64B0" w:rsidRPr="008E64B0" w:rsidRDefault="0017266C" w:rsidP="00C475E6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iCs/>
        </w:rPr>
      </w:pPr>
      <w:r w:rsidRPr="008E64B0">
        <w:rPr>
          <w:iCs/>
        </w:rPr>
        <w:t>equity, diversity and inclusion</w:t>
      </w:r>
      <w:r w:rsidR="008F0A8F" w:rsidRPr="008E64B0">
        <w:rPr>
          <w:iCs/>
        </w:rPr>
        <w:t xml:space="preserve"> </w:t>
      </w:r>
      <w:proofErr w:type="gramStart"/>
      <w:r w:rsidR="008F0A8F" w:rsidRPr="008E64B0">
        <w:rPr>
          <w:iCs/>
        </w:rPr>
        <w:t>initiatives</w:t>
      </w:r>
      <w:r w:rsidR="008A4ADD" w:rsidRPr="008E64B0">
        <w:rPr>
          <w:iCs/>
        </w:rPr>
        <w:t>;</w:t>
      </w:r>
      <w:proofErr w:type="gramEnd"/>
      <w:r w:rsidR="008A4ADD" w:rsidRPr="008E64B0">
        <w:rPr>
          <w:iCs/>
        </w:rPr>
        <w:t xml:space="preserve"> </w:t>
      </w:r>
    </w:p>
    <w:p w14:paraId="5756CE57" w14:textId="20B925B3" w:rsidR="008E64B0" w:rsidRPr="008E64B0" w:rsidRDefault="00BE6CEC" w:rsidP="00C475E6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cs="Arial"/>
        </w:rPr>
      </w:pPr>
      <w:r w:rsidRPr="008E64B0">
        <w:rPr>
          <w:rFonts w:cs="Arial"/>
        </w:rPr>
        <w:t>governance</w:t>
      </w:r>
      <w:r w:rsidR="00AA5D1C">
        <w:rPr>
          <w:rFonts w:cs="Arial"/>
        </w:rPr>
        <w:t xml:space="preserve"> </w:t>
      </w:r>
      <w:proofErr w:type="gramStart"/>
      <w:r w:rsidR="00AA5D1C">
        <w:rPr>
          <w:rFonts w:cs="Arial"/>
        </w:rPr>
        <w:t>expertise</w:t>
      </w:r>
      <w:r w:rsidRPr="008E64B0">
        <w:rPr>
          <w:rFonts w:cs="Arial"/>
        </w:rPr>
        <w:t>;</w:t>
      </w:r>
      <w:proofErr w:type="gramEnd"/>
      <w:r w:rsidRPr="008E64B0">
        <w:rPr>
          <w:rFonts w:cs="Arial"/>
        </w:rPr>
        <w:t xml:space="preserve"> </w:t>
      </w:r>
    </w:p>
    <w:p w14:paraId="5E91FDD9" w14:textId="77777777" w:rsidR="008E64B0" w:rsidRDefault="00BE6CEC" w:rsidP="00C475E6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cs="Arial"/>
        </w:rPr>
      </w:pPr>
      <w:r w:rsidRPr="008E64B0">
        <w:rPr>
          <w:rFonts w:cs="Arial"/>
        </w:rPr>
        <w:t xml:space="preserve">management/strategic </w:t>
      </w:r>
      <w:proofErr w:type="gramStart"/>
      <w:r w:rsidRPr="008E64B0">
        <w:rPr>
          <w:rFonts w:cs="Arial"/>
        </w:rPr>
        <w:t>planning;</w:t>
      </w:r>
      <w:proofErr w:type="gramEnd"/>
      <w:r w:rsidRPr="008E64B0">
        <w:rPr>
          <w:rFonts w:cs="Arial"/>
        </w:rPr>
        <w:t xml:space="preserve"> </w:t>
      </w:r>
    </w:p>
    <w:p w14:paraId="3346F571" w14:textId="0F4B1336" w:rsidR="00855631" w:rsidRDefault="00855631" w:rsidP="00C475E6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cs="Arial"/>
        </w:rPr>
      </w:pPr>
      <w:r>
        <w:rPr>
          <w:rFonts w:cs="Arial"/>
        </w:rPr>
        <w:t>business development</w:t>
      </w:r>
      <w:r w:rsidR="00AC26BF">
        <w:rPr>
          <w:rFonts w:cs="Arial"/>
        </w:rPr>
        <w:t xml:space="preserve"> and </w:t>
      </w:r>
      <w:proofErr w:type="gramStart"/>
      <w:r w:rsidR="00AC26BF">
        <w:rPr>
          <w:rFonts w:cs="Arial"/>
        </w:rPr>
        <w:t>planning</w:t>
      </w:r>
      <w:r>
        <w:rPr>
          <w:rFonts w:cs="Arial"/>
        </w:rPr>
        <w:t>;</w:t>
      </w:r>
      <w:proofErr w:type="gramEnd"/>
    </w:p>
    <w:p w14:paraId="0BE563C7" w14:textId="5DBC1D2D" w:rsidR="00855631" w:rsidRDefault="00855631" w:rsidP="00C475E6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cs="Arial"/>
        </w:rPr>
      </w:pPr>
      <w:r>
        <w:rPr>
          <w:rFonts w:cs="Arial"/>
        </w:rPr>
        <w:t xml:space="preserve">risk </w:t>
      </w:r>
      <w:proofErr w:type="gramStart"/>
      <w:r>
        <w:rPr>
          <w:rFonts w:cs="Arial"/>
        </w:rPr>
        <w:t>management;</w:t>
      </w:r>
      <w:proofErr w:type="gramEnd"/>
    </w:p>
    <w:p w14:paraId="595AA202" w14:textId="50A57886" w:rsidR="00855631" w:rsidRPr="008E64B0" w:rsidRDefault="00855631" w:rsidP="00C475E6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cs="Arial"/>
        </w:rPr>
      </w:pPr>
      <w:proofErr w:type="gramStart"/>
      <w:r>
        <w:rPr>
          <w:rFonts w:cs="Arial"/>
        </w:rPr>
        <w:t>ESG;</w:t>
      </w:r>
      <w:proofErr w:type="gramEnd"/>
    </w:p>
    <w:p w14:paraId="5FB6056A" w14:textId="77777777" w:rsidR="008E64B0" w:rsidRPr="008E64B0" w:rsidRDefault="002055DD" w:rsidP="00C475E6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cs="Arial"/>
        </w:rPr>
      </w:pPr>
      <w:r w:rsidRPr="008E64B0">
        <w:rPr>
          <w:rFonts w:cs="Arial"/>
        </w:rPr>
        <w:t xml:space="preserve">charitable or not-for-profit </w:t>
      </w:r>
      <w:proofErr w:type="gramStart"/>
      <w:r w:rsidRPr="008E64B0">
        <w:rPr>
          <w:rFonts w:cs="Arial"/>
        </w:rPr>
        <w:t>experience;</w:t>
      </w:r>
      <w:proofErr w:type="gramEnd"/>
      <w:r w:rsidRPr="008E64B0">
        <w:rPr>
          <w:rFonts w:cs="Arial"/>
        </w:rPr>
        <w:t xml:space="preserve"> </w:t>
      </w:r>
    </w:p>
    <w:p w14:paraId="3306C539" w14:textId="77777777" w:rsidR="00AA5D1C" w:rsidRDefault="00BE6CEC" w:rsidP="00C475E6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cs="Arial"/>
        </w:rPr>
      </w:pPr>
      <w:r w:rsidRPr="008E64B0">
        <w:rPr>
          <w:rFonts w:cs="Arial"/>
        </w:rPr>
        <w:t xml:space="preserve">evaluation/performance </w:t>
      </w:r>
      <w:proofErr w:type="gramStart"/>
      <w:r w:rsidRPr="008E64B0">
        <w:rPr>
          <w:rFonts w:cs="Arial"/>
        </w:rPr>
        <w:t>management;</w:t>
      </w:r>
      <w:proofErr w:type="gramEnd"/>
      <w:r w:rsidRPr="008E64B0">
        <w:rPr>
          <w:rFonts w:cs="Arial"/>
        </w:rPr>
        <w:t xml:space="preserve"> </w:t>
      </w:r>
    </w:p>
    <w:p w14:paraId="48FA95DE" w14:textId="2CAE3A7E" w:rsidR="008E64B0" w:rsidRPr="008E64B0" w:rsidRDefault="00BE6CEC" w:rsidP="00C475E6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cs="Arial"/>
        </w:rPr>
      </w:pPr>
      <w:proofErr w:type="gramStart"/>
      <w:r w:rsidRPr="008E64B0">
        <w:rPr>
          <w:rFonts w:cs="Arial"/>
        </w:rPr>
        <w:t>fundraising;</w:t>
      </w:r>
      <w:proofErr w:type="gramEnd"/>
      <w:r w:rsidRPr="008E64B0">
        <w:rPr>
          <w:rFonts w:cs="Arial"/>
        </w:rPr>
        <w:t xml:space="preserve"> </w:t>
      </w:r>
    </w:p>
    <w:p w14:paraId="055F1729" w14:textId="37BD64D3" w:rsidR="008E64B0" w:rsidRPr="008E64B0" w:rsidRDefault="00BE6CEC" w:rsidP="00C475E6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cs="Arial"/>
        </w:rPr>
      </w:pPr>
      <w:r w:rsidRPr="008E64B0">
        <w:rPr>
          <w:rFonts w:cs="Arial"/>
        </w:rPr>
        <w:t xml:space="preserve">human resources/recruitment &amp; </w:t>
      </w:r>
      <w:proofErr w:type="gramStart"/>
      <w:r w:rsidRPr="008E64B0">
        <w:rPr>
          <w:rFonts w:cs="Arial"/>
        </w:rPr>
        <w:t>retention;</w:t>
      </w:r>
      <w:proofErr w:type="gramEnd"/>
      <w:r w:rsidRPr="008E64B0">
        <w:rPr>
          <w:rFonts w:cs="Arial"/>
        </w:rPr>
        <w:t xml:space="preserve"> </w:t>
      </w:r>
    </w:p>
    <w:p w14:paraId="23B0E7F6" w14:textId="77777777" w:rsidR="008E64B0" w:rsidRPr="008E64B0" w:rsidRDefault="00BE6CEC" w:rsidP="00C475E6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cs="Arial"/>
        </w:rPr>
      </w:pPr>
      <w:r w:rsidRPr="008E64B0">
        <w:rPr>
          <w:rFonts w:cs="Arial"/>
        </w:rPr>
        <w:t>privacy/</w:t>
      </w:r>
      <w:proofErr w:type="gramStart"/>
      <w:r w:rsidRPr="008E64B0">
        <w:rPr>
          <w:rFonts w:cs="Arial"/>
        </w:rPr>
        <w:t>security;</w:t>
      </w:r>
      <w:proofErr w:type="gramEnd"/>
      <w:r w:rsidRPr="008E64B0">
        <w:rPr>
          <w:rFonts w:cs="Arial"/>
        </w:rPr>
        <w:t xml:space="preserve"> </w:t>
      </w:r>
    </w:p>
    <w:p w14:paraId="7BC19508" w14:textId="314F776E" w:rsidR="00DF39E8" w:rsidRPr="002065AA" w:rsidRDefault="00BE6CEC" w:rsidP="002065AA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cs="Arial"/>
        </w:rPr>
      </w:pPr>
      <w:r w:rsidRPr="008E64B0">
        <w:rPr>
          <w:rFonts w:cs="Arial"/>
        </w:rPr>
        <w:lastRenderedPageBreak/>
        <w:t xml:space="preserve">information </w:t>
      </w:r>
      <w:proofErr w:type="gramStart"/>
      <w:r w:rsidRPr="008E64B0">
        <w:rPr>
          <w:rFonts w:cs="Arial"/>
        </w:rPr>
        <w:t>technology</w:t>
      </w:r>
      <w:r w:rsidR="00DF39E8">
        <w:rPr>
          <w:rFonts w:cs="Arial"/>
        </w:rPr>
        <w:t xml:space="preserve">; </w:t>
      </w:r>
      <w:r w:rsidRPr="008E64B0">
        <w:rPr>
          <w:rFonts w:cs="Arial"/>
        </w:rPr>
        <w:t xml:space="preserve"> </w:t>
      </w:r>
      <w:r w:rsidR="00DF39E8" w:rsidRPr="002065AA">
        <w:rPr>
          <w:rFonts w:cs="Arial"/>
        </w:rPr>
        <w:t>and</w:t>
      </w:r>
      <w:proofErr w:type="gramEnd"/>
      <w:r w:rsidR="00DF39E8" w:rsidRPr="002065AA">
        <w:rPr>
          <w:rFonts w:cs="Arial"/>
        </w:rPr>
        <w:t>/or</w:t>
      </w:r>
    </w:p>
    <w:p w14:paraId="38718027" w14:textId="46F50B91" w:rsidR="009B7E1E" w:rsidRPr="008E64B0" w:rsidRDefault="00DF39E8" w:rsidP="00C475E6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cs="Arial"/>
        </w:rPr>
      </w:pPr>
      <w:r>
        <w:rPr>
          <w:rFonts w:cs="Arial"/>
        </w:rPr>
        <w:t>government relations</w:t>
      </w:r>
    </w:p>
    <w:p w14:paraId="5B97A485" w14:textId="77777777" w:rsidR="0071088C" w:rsidRDefault="0071088C" w:rsidP="00C475E6">
      <w:pPr>
        <w:spacing w:after="120" w:line="240" w:lineRule="auto"/>
        <w:rPr>
          <w:rFonts w:cs="Arial"/>
        </w:rPr>
      </w:pPr>
    </w:p>
    <w:p w14:paraId="4ED35397" w14:textId="0583EDCF" w:rsidR="003A4CA1" w:rsidRDefault="0071088C" w:rsidP="00C475E6">
      <w:pPr>
        <w:spacing w:after="120" w:line="240" w:lineRule="auto"/>
        <w:rPr>
          <w:rFonts w:cs="Arial"/>
        </w:rPr>
      </w:pPr>
      <w:r w:rsidRPr="0071088C">
        <w:rPr>
          <w:rFonts w:cs="Arial"/>
        </w:rPr>
        <w:t>The O</w:t>
      </w:r>
      <w:r w:rsidR="00224871">
        <w:rPr>
          <w:rFonts w:cs="Arial"/>
        </w:rPr>
        <w:t xml:space="preserve">HS </w:t>
      </w:r>
      <w:r w:rsidR="008F0A8F" w:rsidRPr="008A4ADD">
        <w:rPr>
          <w:rFonts w:cs="Arial"/>
        </w:rPr>
        <w:t xml:space="preserve">is committed to </w:t>
      </w:r>
      <w:r w:rsidRPr="008A4ADD">
        <w:rPr>
          <w:rFonts w:cs="Arial"/>
        </w:rPr>
        <w:t>diversity</w:t>
      </w:r>
      <w:r w:rsidRPr="0071088C">
        <w:rPr>
          <w:rFonts w:cs="Arial"/>
        </w:rPr>
        <w:t xml:space="preserve">. </w:t>
      </w:r>
      <w:r w:rsidR="00CB4F47">
        <w:rPr>
          <w:rFonts w:cs="Arial"/>
        </w:rPr>
        <w:t>We recognize</w:t>
      </w:r>
      <w:r w:rsidR="002055DD">
        <w:rPr>
          <w:rFonts w:cs="Arial"/>
        </w:rPr>
        <w:t xml:space="preserve"> that equity, diversity and inclusion will strengthen our work, and we are committed to addressing systemic barriers to equity in our </w:t>
      </w:r>
      <w:r w:rsidR="0066386B">
        <w:rPr>
          <w:rFonts w:cs="Arial"/>
        </w:rPr>
        <w:t>board composition</w:t>
      </w:r>
      <w:r w:rsidR="002055DD">
        <w:rPr>
          <w:rFonts w:cs="Arial"/>
        </w:rPr>
        <w:t>. As such, w</w:t>
      </w:r>
      <w:r w:rsidRPr="0071088C">
        <w:rPr>
          <w:rFonts w:cs="Arial"/>
        </w:rPr>
        <w:t xml:space="preserve">e encourage candidates to self-identify, if they wish, </w:t>
      </w:r>
      <w:r w:rsidR="002055DD">
        <w:rPr>
          <w:rFonts w:cs="Arial"/>
        </w:rPr>
        <w:t xml:space="preserve">particularly those who are members of underrepresented or </w:t>
      </w:r>
      <w:r w:rsidR="00C61470">
        <w:rPr>
          <w:rFonts w:cs="Arial"/>
        </w:rPr>
        <w:t xml:space="preserve">equity-deserving </w:t>
      </w:r>
      <w:r w:rsidR="002055DD">
        <w:rPr>
          <w:rFonts w:cs="Arial"/>
        </w:rPr>
        <w:t>groups</w:t>
      </w:r>
      <w:r w:rsidR="00F26EF0">
        <w:rPr>
          <w:rFonts w:cs="Arial"/>
        </w:rPr>
        <w:t xml:space="preserve">. </w:t>
      </w:r>
      <w:r w:rsidR="002055DD">
        <w:rPr>
          <w:rFonts w:cs="Arial"/>
        </w:rPr>
        <w:t xml:space="preserve">  </w:t>
      </w:r>
    </w:p>
    <w:p w14:paraId="1FA3EF88" w14:textId="77777777" w:rsidR="0044730D" w:rsidRDefault="0044730D" w:rsidP="00C475E6">
      <w:pPr>
        <w:spacing w:after="120" w:line="240" w:lineRule="auto"/>
        <w:rPr>
          <w:rFonts w:cs="Arial"/>
        </w:rPr>
      </w:pPr>
    </w:p>
    <w:p w14:paraId="6F28FA89" w14:textId="7E3F762A" w:rsidR="0044730D" w:rsidRPr="0044730D" w:rsidRDefault="0044730D" w:rsidP="00C475E6">
      <w:pPr>
        <w:spacing w:after="120" w:line="240" w:lineRule="auto"/>
        <w:rPr>
          <w:iCs/>
        </w:rPr>
      </w:pPr>
      <w:r>
        <w:rPr>
          <w:iCs/>
        </w:rPr>
        <w:t xml:space="preserve">The OHS is looking for candidates who are committed to animal welfare </w:t>
      </w:r>
      <w:proofErr w:type="gramStart"/>
      <w:r>
        <w:rPr>
          <w:iCs/>
        </w:rPr>
        <w:t>in order to</w:t>
      </w:r>
      <w:proofErr w:type="gramEnd"/>
      <w:r>
        <w:rPr>
          <w:iCs/>
        </w:rPr>
        <w:t xml:space="preserve"> build a compassionate community and brighter future for Ottawa. We encourage applications from candidates</w:t>
      </w:r>
      <w:r w:rsidRPr="003F2CBD">
        <w:rPr>
          <w:iCs/>
        </w:rPr>
        <w:t xml:space="preserve"> with </w:t>
      </w:r>
      <w:r>
        <w:rPr>
          <w:iCs/>
        </w:rPr>
        <w:t xml:space="preserve">community leadership experience or </w:t>
      </w:r>
      <w:r w:rsidRPr="003F2CBD">
        <w:rPr>
          <w:iCs/>
        </w:rPr>
        <w:t xml:space="preserve">previous </w:t>
      </w:r>
      <w:r>
        <w:rPr>
          <w:iCs/>
        </w:rPr>
        <w:t>b</w:t>
      </w:r>
      <w:r w:rsidRPr="003F2CBD">
        <w:rPr>
          <w:iCs/>
        </w:rPr>
        <w:t xml:space="preserve">oard experience at charitable/not-for-profit organizations; </w:t>
      </w:r>
      <w:r>
        <w:rPr>
          <w:iCs/>
        </w:rPr>
        <w:t xml:space="preserve">we also welcome applications from members of underrepresented or equity-deserving groups including women, Indigenous Peoples (First Nations, Inuit and Metis), members of racialized groups, persons with disabilities, and members of 2SLGBTQI+ communities.  </w:t>
      </w:r>
    </w:p>
    <w:p w14:paraId="6A90760B" w14:textId="77777777" w:rsidR="003A4CA1" w:rsidRPr="003A4CA1" w:rsidRDefault="003A4CA1" w:rsidP="00C475E6">
      <w:pPr>
        <w:spacing w:after="120" w:line="240" w:lineRule="auto"/>
        <w:rPr>
          <w:rFonts w:cs="Arial"/>
        </w:rPr>
      </w:pPr>
    </w:p>
    <w:p w14:paraId="754E1C80" w14:textId="77777777" w:rsidR="009B7E1E" w:rsidRPr="00D8202D" w:rsidRDefault="009B7E1E" w:rsidP="00C475E6">
      <w:pPr>
        <w:spacing w:after="120" w:line="240" w:lineRule="auto"/>
        <w:jc w:val="both"/>
        <w:rPr>
          <w:b/>
        </w:rPr>
      </w:pPr>
      <w:r w:rsidRPr="00D8202D">
        <w:rPr>
          <w:b/>
        </w:rPr>
        <w:t>Expectations of the successful candidate</w:t>
      </w:r>
      <w:r w:rsidR="0078754B" w:rsidRPr="00D8202D">
        <w:rPr>
          <w:b/>
        </w:rPr>
        <w:t xml:space="preserve"> are</w:t>
      </w:r>
      <w:r w:rsidRPr="00D8202D">
        <w:rPr>
          <w:b/>
        </w:rPr>
        <w:t>:</w:t>
      </w:r>
    </w:p>
    <w:p w14:paraId="50A84D84" w14:textId="77777777" w:rsidR="009B7E1E" w:rsidRPr="00547424" w:rsidRDefault="009B7E1E" w:rsidP="00C475E6">
      <w:pPr>
        <w:numPr>
          <w:ilvl w:val="0"/>
          <w:numId w:val="1"/>
        </w:numPr>
        <w:spacing w:after="120" w:line="240" w:lineRule="auto"/>
        <w:jc w:val="both"/>
      </w:pPr>
      <w:r w:rsidRPr="00547424">
        <w:rPr>
          <w:bCs/>
        </w:rPr>
        <w:t>Serve three</w:t>
      </w:r>
      <w:r w:rsidR="00204F67" w:rsidRPr="00547424">
        <w:rPr>
          <w:bCs/>
        </w:rPr>
        <w:t>,</w:t>
      </w:r>
      <w:r w:rsidRPr="00547424">
        <w:rPr>
          <w:bCs/>
        </w:rPr>
        <w:t xml:space="preserve"> two-year terms</w:t>
      </w:r>
      <w:r w:rsidR="00B30D85" w:rsidRPr="00547424">
        <w:rPr>
          <w:bCs/>
        </w:rPr>
        <w:t xml:space="preserve"> </w:t>
      </w:r>
    </w:p>
    <w:p w14:paraId="63B293E6" w14:textId="536B2AE0" w:rsidR="009B7E1E" w:rsidRPr="00547424" w:rsidRDefault="009B7E1E" w:rsidP="00C475E6">
      <w:pPr>
        <w:numPr>
          <w:ilvl w:val="0"/>
          <w:numId w:val="1"/>
        </w:numPr>
        <w:spacing w:after="120" w:line="240" w:lineRule="auto"/>
        <w:jc w:val="both"/>
      </w:pPr>
      <w:r w:rsidRPr="00547424">
        <w:t xml:space="preserve">Serve on at least one </w:t>
      </w:r>
      <w:r w:rsidR="000D7BC8">
        <w:t xml:space="preserve">standing </w:t>
      </w:r>
      <w:r w:rsidRPr="00547424">
        <w:t>committee*</w:t>
      </w:r>
    </w:p>
    <w:p w14:paraId="54E0BB51" w14:textId="53A8B307" w:rsidR="009B7E1E" w:rsidRPr="00547424" w:rsidRDefault="00224871" w:rsidP="00C475E6">
      <w:pPr>
        <w:numPr>
          <w:ilvl w:val="0"/>
          <w:numId w:val="1"/>
        </w:numPr>
        <w:spacing w:after="120" w:line="240" w:lineRule="auto"/>
        <w:jc w:val="both"/>
      </w:pPr>
      <w:r>
        <w:t>Commit to</w:t>
      </w:r>
      <w:r w:rsidR="009B7E1E" w:rsidRPr="00547424">
        <w:t xml:space="preserve"> </w:t>
      </w:r>
      <w:r w:rsidR="00855631">
        <w:t>ten to twelve</w:t>
      </w:r>
      <w:r w:rsidR="00B30D85" w:rsidRPr="00547424">
        <w:t xml:space="preserve"> hours a month in </w:t>
      </w:r>
      <w:r w:rsidR="00804FFD">
        <w:t>B</w:t>
      </w:r>
      <w:r w:rsidR="00804FFD" w:rsidRPr="00547424">
        <w:t xml:space="preserve">oard </w:t>
      </w:r>
      <w:r w:rsidR="00B30D85" w:rsidRPr="00547424">
        <w:t>duties</w:t>
      </w:r>
    </w:p>
    <w:p w14:paraId="4C7EE752" w14:textId="7F3EACDA" w:rsidR="009B7E1E" w:rsidRPr="00547424" w:rsidRDefault="009B7E1E" w:rsidP="00C475E6">
      <w:pPr>
        <w:numPr>
          <w:ilvl w:val="0"/>
          <w:numId w:val="1"/>
        </w:numPr>
        <w:spacing w:after="120" w:line="240" w:lineRule="auto"/>
        <w:jc w:val="both"/>
      </w:pPr>
      <w:r w:rsidRPr="00547424">
        <w:t xml:space="preserve">Attend </w:t>
      </w:r>
      <w:r w:rsidR="001C1D4F">
        <w:t xml:space="preserve">four </w:t>
      </w:r>
      <w:r w:rsidR="00E22345">
        <w:t xml:space="preserve">to </w:t>
      </w:r>
      <w:r w:rsidR="001C1D4F">
        <w:t>five</w:t>
      </w:r>
      <w:r w:rsidR="00E22345">
        <w:t xml:space="preserve"> </w:t>
      </w:r>
      <w:r w:rsidR="00804FFD">
        <w:t>B</w:t>
      </w:r>
      <w:r w:rsidR="00804FFD" w:rsidRPr="00547424">
        <w:t xml:space="preserve">oard </w:t>
      </w:r>
      <w:r w:rsidRPr="00547424">
        <w:t xml:space="preserve">meetings during the year </w:t>
      </w:r>
    </w:p>
    <w:p w14:paraId="3B7D06E9" w14:textId="20D2A913" w:rsidR="009B7E1E" w:rsidRPr="00547424" w:rsidRDefault="00F43712" w:rsidP="00C475E6">
      <w:pPr>
        <w:numPr>
          <w:ilvl w:val="0"/>
          <w:numId w:val="1"/>
        </w:numPr>
        <w:spacing w:after="120" w:line="240" w:lineRule="auto"/>
        <w:jc w:val="both"/>
      </w:pPr>
      <w:r>
        <w:t xml:space="preserve">Become a member of </w:t>
      </w:r>
      <w:r w:rsidR="00B34F8F" w:rsidRPr="00547424">
        <w:t xml:space="preserve">the OHS, </w:t>
      </w:r>
      <w:r>
        <w:t>if not already a member</w:t>
      </w:r>
      <w:r w:rsidR="009B7E1E" w:rsidRPr="00547424">
        <w:t xml:space="preserve"> </w:t>
      </w:r>
    </w:p>
    <w:p w14:paraId="467EF57B" w14:textId="06127EBF" w:rsidR="009B7E1E" w:rsidRDefault="009B7E1E" w:rsidP="00C475E6">
      <w:pPr>
        <w:spacing w:after="120" w:line="240" w:lineRule="auto"/>
        <w:jc w:val="both"/>
      </w:pPr>
      <w:r w:rsidRPr="00547424">
        <w:t>*</w:t>
      </w:r>
      <w:r w:rsidR="00491610">
        <w:t xml:space="preserve">The Board is comprised of four standing committees: </w:t>
      </w:r>
      <w:r w:rsidR="00804FFD">
        <w:t>Executive</w:t>
      </w:r>
      <w:r w:rsidR="00491610">
        <w:t xml:space="preserve">, </w:t>
      </w:r>
      <w:r w:rsidR="00804FFD">
        <w:t>G</w:t>
      </w:r>
      <w:r w:rsidR="00804FFD" w:rsidRPr="00547424">
        <w:t>overnance</w:t>
      </w:r>
      <w:r w:rsidR="008161A9" w:rsidRPr="00547424">
        <w:t xml:space="preserve">, </w:t>
      </w:r>
      <w:r w:rsidR="00804FFD">
        <w:t>N</w:t>
      </w:r>
      <w:r w:rsidR="00804FFD" w:rsidRPr="00547424">
        <w:t>ominating</w:t>
      </w:r>
      <w:r w:rsidRPr="00547424">
        <w:t xml:space="preserve">, and </w:t>
      </w:r>
      <w:r w:rsidR="00804FFD">
        <w:t>F</w:t>
      </w:r>
      <w:r w:rsidR="00804FFD" w:rsidRPr="00547424">
        <w:t>inance</w:t>
      </w:r>
      <w:r w:rsidR="00804FFD">
        <w:t xml:space="preserve"> </w:t>
      </w:r>
      <w:r w:rsidR="00E22345">
        <w:t xml:space="preserve">and </w:t>
      </w:r>
      <w:r w:rsidR="00804FFD">
        <w:t>Audit</w:t>
      </w:r>
      <w:r w:rsidRPr="00547424">
        <w:t xml:space="preserve">.  Other ad hoc committees may be </w:t>
      </w:r>
      <w:r w:rsidR="00B34F8F" w:rsidRPr="00547424">
        <w:t xml:space="preserve">formed </w:t>
      </w:r>
      <w:r w:rsidRPr="00547424">
        <w:t>as required</w:t>
      </w:r>
      <w:r w:rsidR="00B34F8F" w:rsidRPr="00547424">
        <w:t xml:space="preserve"> and </w:t>
      </w:r>
      <w:r w:rsidR="00B30D85" w:rsidRPr="00547424">
        <w:t>c</w:t>
      </w:r>
      <w:r w:rsidRPr="00547424">
        <w:t>ommittees</w:t>
      </w:r>
      <w:r w:rsidR="00D8202D">
        <w:t xml:space="preserve"> generally</w:t>
      </w:r>
      <w:r w:rsidRPr="00547424">
        <w:t xml:space="preserve"> hold </w:t>
      </w:r>
      <w:r w:rsidR="00224871">
        <w:t xml:space="preserve">six to ten </w:t>
      </w:r>
      <w:r w:rsidRPr="00547424">
        <w:t>meetings</w:t>
      </w:r>
      <w:r w:rsidR="00224871">
        <w:t xml:space="preserve"> a year</w:t>
      </w:r>
      <w:r w:rsidR="00804FFD">
        <w:t>. Note that the F</w:t>
      </w:r>
      <w:r w:rsidR="00855631">
        <w:t xml:space="preserve">inance and </w:t>
      </w:r>
      <w:r w:rsidR="00804FFD">
        <w:t>Audit committee and the N</w:t>
      </w:r>
      <w:r w:rsidR="00855631">
        <w:t xml:space="preserve">ominating </w:t>
      </w:r>
      <w:r w:rsidR="00804FFD">
        <w:t>C</w:t>
      </w:r>
      <w:r w:rsidR="00855631">
        <w:t>ommittee have extra time requirements during certain periods in the year.</w:t>
      </w:r>
    </w:p>
    <w:p w14:paraId="608EFB20" w14:textId="77777777" w:rsidR="009A0682" w:rsidRPr="00547424" w:rsidRDefault="009A0682" w:rsidP="00C475E6">
      <w:pPr>
        <w:spacing w:after="120" w:line="240" w:lineRule="auto"/>
        <w:jc w:val="both"/>
      </w:pPr>
    </w:p>
    <w:p w14:paraId="0F9C4B8D" w14:textId="4A9980AC" w:rsidR="009B7E1E" w:rsidRPr="00547424" w:rsidRDefault="009B7E1E" w:rsidP="00C475E6">
      <w:pPr>
        <w:spacing w:after="120" w:line="240" w:lineRule="auto"/>
        <w:jc w:val="center"/>
        <w:rPr>
          <w:b/>
        </w:rPr>
      </w:pPr>
      <w:r w:rsidRPr="008066E7">
        <w:rPr>
          <w:b/>
          <w:u w:val="single"/>
        </w:rPr>
        <w:t>APPLICATIONS MUST BE RECEIVED BY</w:t>
      </w:r>
      <w:r w:rsidR="008066E7" w:rsidRPr="008066E7">
        <w:rPr>
          <w:b/>
          <w:u w:val="single"/>
        </w:rPr>
        <w:t>:</w:t>
      </w:r>
      <w:r w:rsidR="008066E7">
        <w:rPr>
          <w:b/>
        </w:rPr>
        <w:t xml:space="preserve"> </w:t>
      </w:r>
      <w:r w:rsidR="006A7E49" w:rsidRPr="008066E7">
        <w:rPr>
          <w:b/>
        </w:rPr>
        <w:t>5</w:t>
      </w:r>
      <w:r w:rsidR="008066E7" w:rsidRPr="008066E7">
        <w:rPr>
          <w:b/>
        </w:rPr>
        <w:t xml:space="preserve"> p.m.</w:t>
      </w:r>
      <w:r w:rsidR="006A7E49" w:rsidRPr="008066E7">
        <w:rPr>
          <w:b/>
        </w:rPr>
        <w:t xml:space="preserve"> EDT </w:t>
      </w:r>
      <w:r w:rsidR="00BE6CEC">
        <w:rPr>
          <w:b/>
        </w:rPr>
        <w:t xml:space="preserve">FRIDAY </w:t>
      </w:r>
      <w:r w:rsidR="00C61470">
        <w:rPr>
          <w:b/>
        </w:rPr>
        <w:t xml:space="preserve">March </w:t>
      </w:r>
      <w:r w:rsidR="002F5B01">
        <w:rPr>
          <w:b/>
        </w:rPr>
        <w:t>1</w:t>
      </w:r>
      <w:r w:rsidR="002D6D6E">
        <w:rPr>
          <w:b/>
        </w:rPr>
        <w:t>3</w:t>
      </w:r>
      <w:r w:rsidR="00C61470">
        <w:rPr>
          <w:b/>
        </w:rPr>
        <w:t xml:space="preserve">, </w:t>
      </w:r>
      <w:r w:rsidR="00BC5BE6">
        <w:rPr>
          <w:b/>
        </w:rPr>
        <w:t>202</w:t>
      </w:r>
      <w:r w:rsidR="002D6D6E">
        <w:rPr>
          <w:b/>
        </w:rPr>
        <w:t>6</w:t>
      </w:r>
    </w:p>
    <w:p w14:paraId="61DB3B72" w14:textId="7CFDAEC2" w:rsidR="0071088C" w:rsidRDefault="009B7E1E" w:rsidP="00C475E6">
      <w:pPr>
        <w:spacing w:after="120" w:line="240" w:lineRule="auto"/>
        <w:jc w:val="center"/>
        <w:rPr>
          <w:b/>
        </w:rPr>
      </w:pPr>
      <w:r w:rsidRPr="00547424">
        <w:rPr>
          <w:b/>
        </w:rPr>
        <w:t xml:space="preserve">Once the interview process is complete, all </w:t>
      </w:r>
      <w:r w:rsidR="00D8202D">
        <w:rPr>
          <w:b/>
        </w:rPr>
        <w:t xml:space="preserve">applicants </w:t>
      </w:r>
      <w:r w:rsidRPr="00547424">
        <w:rPr>
          <w:b/>
        </w:rPr>
        <w:t>will be contacted.</w:t>
      </w:r>
      <w:r w:rsidR="008B13D9">
        <w:rPr>
          <w:b/>
        </w:rPr>
        <w:t xml:space="preserve"> </w:t>
      </w:r>
    </w:p>
    <w:p w14:paraId="7A0B07DB" w14:textId="1DD775A2" w:rsidR="009B7E1E" w:rsidRPr="00547424" w:rsidRDefault="009B7E1E" w:rsidP="00C475E6">
      <w:pPr>
        <w:spacing w:after="120" w:line="240" w:lineRule="auto"/>
        <w:jc w:val="center"/>
        <w:rPr>
          <w:b/>
        </w:rPr>
      </w:pPr>
      <w:r w:rsidRPr="00547424">
        <w:rPr>
          <w:b/>
        </w:rPr>
        <w:t>We ask that you not contact the OHS until then</w:t>
      </w:r>
      <w:r w:rsidR="008B13D9">
        <w:rPr>
          <w:b/>
        </w:rPr>
        <w:t xml:space="preserve"> </w:t>
      </w:r>
      <w:r w:rsidRPr="00547424">
        <w:rPr>
          <w:b/>
        </w:rPr>
        <w:t xml:space="preserve">and thank you </w:t>
      </w:r>
      <w:r w:rsidR="00B34F8F" w:rsidRPr="00547424">
        <w:rPr>
          <w:b/>
        </w:rPr>
        <w:t>in</w:t>
      </w:r>
      <w:r w:rsidR="006A7E49" w:rsidRPr="00547424">
        <w:rPr>
          <w:b/>
        </w:rPr>
        <w:t xml:space="preserve"> </w:t>
      </w:r>
      <w:r w:rsidRPr="00547424">
        <w:rPr>
          <w:b/>
        </w:rPr>
        <w:t xml:space="preserve">advance for your </w:t>
      </w:r>
      <w:r w:rsidR="00B34F8F" w:rsidRPr="00547424">
        <w:rPr>
          <w:b/>
        </w:rPr>
        <w:t>interest</w:t>
      </w:r>
      <w:r w:rsidR="00D8202D">
        <w:rPr>
          <w:b/>
        </w:rPr>
        <w:t xml:space="preserve"> and patience</w:t>
      </w:r>
      <w:r w:rsidR="00B34F8F" w:rsidRPr="00547424">
        <w:rPr>
          <w:b/>
        </w:rPr>
        <w:t>.</w:t>
      </w:r>
    </w:p>
    <w:p w14:paraId="14396023" w14:textId="77777777" w:rsidR="009B7E1E" w:rsidRPr="00547424" w:rsidRDefault="009B7E1E" w:rsidP="00C475E6">
      <w:pPr>
        <w:pStyle w:val="Heading2"/>
        <w:spacing w:after="120"/>
        <w:jc w:val="both"/>
        <w:rPr>
          <w:rFonts w:asciiTheme="minorHAnsi" w:hAnsiTheme="minorHAnsi"/>
          <w:u w:val="single"/>
        </w:rPr>
      </w:pPr>
    </w:p>
    <w:p w14:paraId="21AC0C5D" w14:textId="370A1939" w:rsidR="00A57DE2" w:rsidRDefault="00A57DE2" w:rsidP="00C475E6">
      <w:pPr>
        <w:spacing w:after="120" w:line="240" w:lineRule="auto"/>
        <w:jc w:val="both"/>
      </w:pPr>
      <w:r>
        <w:t xml:space="preserve">PLEASE NOTE: The annual call for new </w:t>
      </w:r>
      <w:r w:rsidR="00804FFD">
        <w:t xml:space="preserve">Board </w:t>
      </w:r>
      <w:r>
        <w:t xml:space="preserve">members generates </w:t>
      </w:r>
      <w:r w:rsidR="009B0F08">
        <w:t>significant interest.</w:t>
      </w:r>
      <w:r>
        <w:t xml:space="preserve"> We thank all applicants for their interest and effort in applying for these two positions</w:t>
      </w:r>
      <w:r w:rsidR="00C16821">
        <w:t xml:space="preserve"> </w:t>
      </w:r>
      <w:r w:rsidR="00386C41">
        <w:t xml:space="preserve">within </w:t>
      </w:r>
      <w:r w:rsidR="00C16821">
        <w:t xml:space="preserve">such a competitive environment. </w:t>
      </w:r>
      <w:r>
        <w:t xml:space="preserve">  </w:t>
      </w:r>
    </w:p>
    <w:p w14:paraId="7829D0B0" w14:textId="52B01A06" w:rsidR="009B7E1E" w:rsidRPr="00547424" w:rsidRDefault="009B7E1E" w:rsidP="00C475E6">
      <w:pPr>
        <w:spacing w:after="120" w:line="240" w:lineRule="auto"/>
        <w:jc w:val="both"/>
      </w:pPr>
      <w:r w:rsidRPr="00547424">
        <w:t>The application form follows</w:t>
      </w:r>
      <w:r w:rsidR="0071088C">
        <w:t xml:space="preserve">, </w:t>
      </w:r>
      <w:r w:rsidR="00D8202D">
        <w:t xml:space="preserve">and a </w:t>
      </w:r>
      <w:r w:rsidR="0071088C" w:rsidRPr="0071088C">
        <w:t xml:space="preserve">copy of our </w:t>
      </w:r>
      <w:r w:rsidR="002055DD">
        <w:t xml:space="preserve">most recent </w:t>
      </w:r>
      <w:r w:rsidR="0071088C" w:rsidRPr="0071088C">
        <w:t>annual report</w:t>
      </w:r>
      <w:r w:rsidR="00D8202D">
        <w:t xml:space="preserve"> is attached</w:t>
      </w:r>
      <w:r w:rsidR="0071088C" w:rsidRPr="0071088C">
        <w:t>.</w:t>
      </w:r>
      <w:r w:rsidRPr="00547424">
        <w:t xml:space="preserve">  </w:t>
      </w:r>
      <w:bookmarkStart w:id="0" w:name="_Hlk124422296"/>
      <w:r w:rsidRPr="00547424">
        <w:t xml:space="preserve">Please submit the completed application form </w:t>
      </w:r>
      <w:r w:rsidRPr="008066E7">
        <w:rPr>
          <w:i/>
        </w:rPr>
        <w:t xml:space="preserve">along </w:t>
      </w:r>
      <w:r w:rsidR="00C25808" w:rsidRPr="008066E7">
        <w:rPr>
          <w:i/>
        </w:rPr>
        <w:t>with a</w:t>
      </w:r>
      <w:r w:rsidRPr="008066E7">
        <w:rPr>
          <w:i/>
        </w:rPr>
        <w:t xml:space="preserve"> copy of your resumé </w:t>
      </w:r>
      <w:r w:rsidRPr="00547424">
        <w:t>to the</w:t>
      </w:r>
      <w:r w:rsidR="00A57DE2">
        <w:t xml:space="preserve"> Executive Assistant </w:t>
      </w:r>
      <w:r w:rsidR="00B32189" w:rsidRPr="008066E7">
        <w:t xml:space="preserve">at </w:t>
      </w:r>
      <w:r w:rsidR="00A57DE2">
        <w:t xml:space="preserve">ea@ottawahumane.ca </w:t>
      </w:r>
      <w:r w:rsidR="006A7E49" w:rsidRPr="008066E7">
        <w:t xml:space="preserve">no later than </w:t>
      </w:r>
      <w:r w:rsidR="006A7E49" w:rsidRPr="008066E7">
        <w:rPr>
          <w:b/>
        </w:rPr>
        <w:t>5</w:t>
      </w:r>
      <w:r w:rsidR="008066E7" w:rsidRPr="008066E7">
        <w:rPr>
          <w:b/>
        </w:rPr>
        <w:t xml:space="preserve"> p.m.</w:t>
      </w:r>
      <w:r w:rsidR="006A7E49" w:rsidRPr="008066E7">
        <w:rPr>
          <w:b/>
        </w:rPr>
        <w:t xml:space="preserve"> EDT on</w:t>
      </w:r>
      <w:r w:rsidR="00BE6CEC">
        <w:rPr>
          <w:b/>
        </w:rPr>
        <w:t xml:space="preserve"> Friday, </w:t>
      </w:r>
      <w:r w:rsidR="009A35D8">
        <w:rPr>
          <w:b/>
        </w:rPr>
        <w:t xml:space="preserve">March </w:t>
      </w:r>
      <w:r w:rsidR="002F5B01">
        <w:rPr>
          <w:b/>
        </w:rPr>
        <w:t>1</w:t>
      </w:r>
      <w:r w:rsidR="00426923">
        <w:rPr>
          <w:b/>
        </w:rPr>
        <w:t>3</w:t>
      </w:r>
      <w:r w:rsidR="00603B41">
        <w:rPr>
          <w:b/>
        </w:rPr>
        <w:t>, 202</w:t>
      </w:r>
      <w:r w:rsidR="00426923">
        <w:rPr>
          <w:b/>
        </w:rPr>
        <w:t>6</w:t>
      </w:r>
      <w:r w:rsidR="009A35D8">
        <w:rPr>
          <w:b/>
        </w:rPr>
        <w:t xml:space="preserve">. </w:t>
      </w:r>
      <w:bookmarkEnd w:id="0"/>
      <w:r w:rsidR="00885704" w:rsidRPr="008066E7">
        <w:rPr>
          <w:b/>
        </w:rPr>
        <w:t>Please note</w:t>
      </w:r>
      <w:r w:rsidR="008B13D9" w:rsidRPr="008066E7">
        <w:rPr>
          <w:b/>
        </w:rPr>
        <w:t xml:space="preserve"> that</w:t>
      </w:r>
      <w:r w:rsidR="00885704" w:rsidRPr="008066E7">
        <w:rPr>
          <w:b/>
        </w:rPr>
        <w:t xml:space="preserve"> </w:t>
      </w:r>
      <w:r w:rsidR="00E02E3E" w:rsidRPr="008066E7">
        <w:rPr>
          <w:b/>
        </w:rPr>
        <w:t xml:space="preserve">your </w:t>
      </w:r>
      <w:r w:rsidR="00D03AB0" w:rsidRPr="008066E7">
        <w:rPr>
          <w:b/>
        </w:rPr>
        <w:t>r</w:t>
      </w:r>
      <w:r w:rsidR="00E02E3E" w:rsidRPr="008066E7">
        <w:rPr>
          <w:b/>
        </w:rPr>
        <w:t>e</w:t>
      </w:r>
      <w:r w:rsidR="00D03AB0" w:rsidRPr="008066E7">
        <w:rPr>
          <w:b/>
        </w:rPr>
        <w:t>sumé</w:t>
      </w:r>
      <w:r w:rsidR="00885704" w:rsidRPr="008066E7">
        <w:rPr>
          <w:b/>
        </w:rPr>
        <w:t xml:space="preserve"> must</w:t>
      </w:r>
      <w:r w:rsidR="00D03AB0" w:rsidRPr="008066E7">
        <w:rPr>
          <w:b/>
        </w:rPr>
        <w:t xml:space="preserve"> not exceed 4 pages in length.</w:t>
      </w:r>
    </w:p>
    <w:p w14:paraId="7737F60E" w14:textId="69FBF488" w:rsidR="008F5DEC" w:rsidRDefault="008F5DEC" w:rsidP="00C475E6">
      <w:pPr>
        <w:spacing w:after="120" w:line="240" w:lineRule="auto"/>
        <w:jc w:val="both"/>
      </w:pPr>
      <w:r w:rsidRPr="00D35E87">
        <w:rPr>
          <w:rFonts w:cs="Arial"/>
        </w:rPr>
        <w:t xml:space="preserve">Successful applicants must be available for interviews on the evenings of </w:t>
      </w:r>
      <w:r w:rsidR="00C61470" w:rsidRPr="00DD6D6E">
        <w:rPr>
          <w:rFonts w:cs="Arial"/>
        </w:rPr>
        <w:t xml:space="preserve">April </w:t>
      </w:r>
      <w:r w:rsidR="00855631">
        <w:rPr>
          <w:rFonts w:cs="Arial"/>
          <w:b/>
        </w:rPr>
        <w:t>2</w:t>
      </w:r>
      <w:r w:rsidR="002D6D6E">
        <w:rPr>
          <w:rFonts w:cs="Arial"/>
          <w:b/>
        </w:rPr>
        <w:t>1</w:t>
      </w:r>
      <w:r w:rsidR="00DD6D6E">
        <w:rPr>
          <w:rFonts w:cs="Arial"/>
          <w:b/>
        </w:rPr>
        <w:t xml:space="preserve">, </w:t>
      </w:r>
      <w:r w:rsidR="00855631">
        <w:rPr>
          <w:rFonts w:cs="Arial"/>
          <w:b/>
        </w:rPr>
        <w:t>2</w:t>
      </w:r>
      <w:r w:rsidR="002D6D6E">
        <w:rPr>
          <w:rFonts w:cs="Arial"/>
          <w:b/>
        </w:rPr>
        <w:t>2</w:t>
      </w:r>
      <w:r w:rsidR="00DD6D6E">
        <w:rPr>
          <w:rFonts w:cs="Arial"/>
          <w:b/>
        </w:rPr>
        <w:t xml:space="preserve">, </w:t>
      </w:r>
      <w:r w:rsidR="00855631">
        <w:rPr>
          <w:rFonts w:cs="Arial"/>
          <w:b/>
        </w:rPr>
        <w:t>2</w:t>
      </w:r>
      <w:r w:rsidR="002D6D6E">
        <w:rPr>
          <w:rFonts w:cs="Arial"/>
          <w:b/>
        </w:rPr>
        <w:t>3</w:t>
      </w:r>
      <w:r w:rsidR="002F5B01">
        <w:rPr>
          <w:rFonts w:cs="Arial"/>
          <w:b/>
        </w:rPr>
        <w:t xml:space="preserve">, </w:t>
      </w:r>
      <w:r w:rsidR="00DD6D6E">
        <w:rPr>
          <w:rFonts w:cs="Arial"/>
          <w:b/>
        </w:rPr>
        <w:t xml:space="preserve">and </w:t>
      </w:r>
      <w:r w:rsidR="00855631">
        <w:rPr>
          <w:rFonts w:cs="Arial"/>
          <w:b/>
        </w:rPr>
        <w:t>2</w:t>
      </w:r>
      <w:r w:rsidR="002D6D6E">
        <w:rPr>
          <w:rFonts w:cs="Arial"/>
          <w:b/>
        </w:rPr>
        <w:t>4</w:t>
      </w:r>
      <w:r w:rsidR="009A35D8" w:rsidRPr="00DD6D6E">
        <w:rPr>
          <w:rFonts w:cs="Arial"/>
          <w:b/>
        </w:rPr>
        <w:t xml:space="preserve"> 202</w:t>
      </w:r>
      <w:r w:rsidR="002D6D6E">
        <w:rPr>
          <w:rFonts w:cs="Arial"/>
          <w:b/>
        </w:rPr>
        <w:t>6</w:t>
      </w:r>
    </w:p>
    <w:p w14:paraId="2D298DCD" w14:textId="19766E29" w:rsidR="0005103E" w:rsidRDefault="009B7E1E" w:rsidP="00996A6C">
      <w:pPr>
        <w:spacing w:after="120" w:line="240" w:lineRule="auto"/>
        <w:jc w:val="center"/>
        <w:rPr>
          <w:i/>
          <w:iCs/>
        </w:rPr>
      </w:pPr>
      <w:r w:rsidRPr="008066E7">
        <w:rPr>
          <w:b/>
        </w:rPr>
        <w:t>All applications will be treated with the strictest confidence.</w:t>
      </w:r>
      <w:r w:rsidR="0005103E">
        <w:rPr>
          <w:i/>
          <w:iCs/>
        </w:rPr>
        <w:br w:type="page"/>
      </w:r>
    </w:p>
    <w:p w14:paraId="6D9F5888" w14:textId="0BC2043F" w:rsidR="009B7E1E" w:rsidRPr="00266B16" w:rsidRDefault="009B7E1E" w:rsidP="00C475E6">
      <w:pPr>
        <w:shd w:val="clear" w:color="auto" w:fill="FFFFFF"/>
        <w:spacing w:after="120" w:line="240" w:lineRule="auto"/>
        <w:jc w:val="center"/>
        <w:rPr>
          <w:i/>
          <w:iCs/>
        </w:rPr>
      </w:pPr>
      <w:r w:rsidRPr="00266B16">
        <w:rPr>
          <w:i/>
          <w:iCs/>
        </w:rPr>
        <w:lastRenderedPageBreak/>
        <w:t>CONFIDENTIAL WHEN COMPLETED</w:t>
      </w:r>
    </w:p>
    <w:p w14:paraId="15145AE3" w14:textId="77777777" w:rsidR="009B7E1E" w:rsidRPr="00AE3C8A" w:rsidRDefault="00E571E2" w:rsidP="00C475E6">
      <w:pPr>
        <w:spacing w:after="12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BOARD</w:t>
      </w:r>
      <w:r w:rsidR="009B7E1E" w:rsidRPr="00AE3C8A">
        <w:rPr>
          <w:b/>
          <w:bCs/>
          <w:sz w:val="32"/>
          <w:szCs w:val="32"/>
        </w:rPr>
        <w:t xml:space="preserve"> OF DIRECTORS</w:t>
      </w:r>
    </w:p>
    <w:p w14:paraId="48EF6525" w14:textId="2F6A9150" w:rsidR="009B7E1E" w:rsidRPr="00AE3C8A" w:rsidRDefault="009B7E1E" w:rsidP="00C475E6">
      <w:pPr>
        <w:spacing w:after="120" w:line="240" w:lineRule="auto"/>
        <w:jc w:val="center"/>
        <w:rPr>
          <w:b/>
          <w:bCs/>
          <w:sz w:val="32"/>
          <w:szCs w:val="32"/>
        </w:rPr>
      </w:pPr>
      <w:r w:rsidRPr="00AE3C8A">
        <w:rPr>
          <w:b/>
          <w:bCs/>
          <w:sz w:val="32"/>
          <w:szCs w:val="32"/>
        </w:rPr>
        <w:t>APPLICATION FORM</w:t>
      </w:r>
      <w:r w:rsidR="008066E7">
        <w:rPr>
          <w:b/>
          <w:bCs/>
          <w:sz w:val="32"/>
          <w:szCs w:val="32"/>
        </w:rPr>
        <w:t xml:space="preserve"> </w:t>
      </w:r>
      <w:r w:rsidR="00BC5BE6">
        <w:rPr>
          <w:b/>
          <w:bCs/>
          <w:sz w:val="32"/>
          <w:szCs w:val="32"/>
        </w:rPr>
        <w:t>202</w:t>
      </w:r>
      <w:r w:rsidR="002D6D6E">
        <w:rPr>
          <w:b/>
          <w:bCs/>
          <w:sz w:val="32"/>
          <w:szCs w:val="32"/>
        </w:rPr>
        <w:t>6</w:t>
      </w:r>
    </w:p>
    <w:p w14:paraId="093A2F19" w14:textId="77777777" w:rsidR="002E0D68" w:rsidRDefault="002E0D68" w:rsidP="00C475E6">
      <w:pPr>
        <w:spacing w:after="120" w:line="240" w:lineRule="auto"/>
        <w:jc w:val="both"/>
        <w:rPr>
          <w:b/>
          <w:u w:val="single"/>
        </w:rPr>
      </w:pPr>
    </w:p>
    <w:p w14:paraId="182D8855" w14:textId="77777777" w:rsidR="009B7E1E" w:rsidRPr="00266B16" w:rsidRDefault="009B7E1E" w:rsidP="00C475E6">
      <w:pPr>
        <w:spacing w:after="120" w:line="240" w:lineRule="auto"/>
        <w:jc w:val="both"/>
        <w:rPr>
          <w:b/>
          <w:u w:val="single"/>
        </w:rPr>
      </w:pPr>
      <w:r w:rsidRPr="00266B16">
        <w:rPr>
          <w:b/>
          <w:u w:val="single"/>
        </w:rPr>
        <w:t>PERSONAL INFORMATION:</w:t>
      </w:r>
    </w:p>
    <w:p w14:paraId="25D3EBD7" w14:textId="3FE2EF50" w:rsidR="009B7E1E" w:rsidRPr="00266B16" w:rsidRDefault="009B7E1E" w:rsidP="00C475E6">
      <w:pPr>
        <w:spacing w:after="120" w:line="240" w:lineRule="auto"/>
      </w:pPr>
      <w:r w:rsidRPr="00266B16">
        <w:t xml:space="preserve">NAME: </w:t>
      </w:r>
      <w:r>
        <w:t xml:space="preserve"> </w:t>
      </w:r>
    </w:p>
    <w:p w14:paraId="4E0B4B1B" w14:textId="56036E7A" w:rsidR="009B7E1E" w:rsidRPr="00266B16" w:rsidRDefault="009B7E1E" w:rsidP="00C475E6">
      <w:pPr>
        <w:spacing w:after="120" w:line="240" w:lineRule="auto"/>
      </w:pPr>
      <w:r w:rsidRPr="00266B16">
        <w:t>OCCUPATION:</w:t>
      </w:r>
      <w:r>
        <w:t xml:space="preserve"> </w:t>
      </w:r>
    </w:p>
    <w:p w14:paraId="224D26E6" w14:textId="77777777" w:rsidR="009B7E1E" w:rsidRDefault="009B7E1E" w:rsidP="00C475E6">
      <w:pPr>
        <w:spacing w:after="120" w:line="240" w:lineRule="auto"/>
        <w:jc w:val="both"/>
      </w:pPr>
      <w:r w:rsidRPr="00266B16">
        <w:t>FULL ADDRESS:</w:t>
      </w:r>
      <w:r>
        <w:t xml:space="preserve"> </w:t>
      </w:r>
    </w:p>
    <w:p w14:paraId="04DA021A" w14:textId="0003B2AC" w:rsidR="009B7E1E" w:rsidRPr="00266B16" w:rsidRDefault="009B7E1E" w:rsidP="00C475E6">
      <w:pPr>
        <w:spacing w:after="120" w:line="240" w:lineRule="auto"/>
      </w:pPr>
    </w:p>
    <w:p w14:paraId="3A8F49EE" w14:textId="77777777" w:rsidR="009B7E1E" w:rsidRPr="00266B16" w:rsidRDefault="009B7E1E" w:rsidP="00C475E6">
      <w:pPr>
        <w:spacing w:after="120" w:line="240" w:lineRule="auto"/>
        <w:jc w:val="both"/>
      </w:pPr>
    </w:p>
    <w:p w14:paraId="261408ED" w14:textId="77777777" w:rsidR="009B7E1E" w:rsidRPr="00266B16" w:rsidRDefault="009B7E1E" w:rsidP="00C475E6">
      <w:pPr>
        <w:spacing w:after="120" w:line="240" w:lineRule="auto"/>
        <w:jc w:val="both"/>
      </w:pPr>
      <w:r>
        <w:t>TELEPHONE</w:t>
      </w:r>
    </w:p>
    <w:p w14:paraId="69A7414A" w14:textId="28EA2576" w:rsidR="009B7E1E" w:rsidRPr="00266B16" w:rsidRDefault="009B7E1E" w:rsidP="00C475E6">
      <w:pPr>
        <w:spacing w:after="120" w:line="240" w:lineRule="auto"/>
      </w:pPr>
      <w:r w:rsidRPr="00266B16">
        <w:t>DAY:</w:t>
      </w:r>
      <w:r>
        <w:t xml:space="preserve"> </w:t>
      </w:r>
    </w:p>
    <w:p w14:paraId="5080A1E0" w14:textId="39ABE374" w:rsidR="009B7E1E" w:rsidRPr="00266B16" w:rsidRDefault="009B7E1E" w:rsidP="00C475E6">
      <w:pPr>
        <w:spacing w:after="120" w:line="240" w:lineRule="auto"/>
      </w:pPr>
      <w:r w:rsidRPr="00266B16">
        <w:t>EVENING:</w:t>
      </w:r>
      <w:r>
        <w:t xml:space="preserve"> </w:t>
      </w:r>
    </w:p>
    <w:p w14:paraId="71CF0116" w14:textId="1241BAAA" w:rsidR="009B7E1E" w:rsidRPr="00266B16" w:rsidRDefault="009B7E1E" w:rsidP="00C475E6">
      <w:pPr>
        <w:spacing w:after="120" w:line="240" w:lineRule="auto"/>
      </w:pPr>
      <w:r w:rsidRPr="00266B16">
        <w:t>CELL:</w:t>
      </w:r>
      <w:r>
        <w:t xml:space="preserve"> </w:t>
      </w:r>
    </w:p>
    <w:p w14:paraId="2D69ACB8" w14:textId="77777777" w:rsidR="009B7E1E" w:rsidRPr="00266B16" w:rsidRDefault="009B7E1E" w:rsidP="00C475E6">
      <w:pPr>
        <w:spacing w:after="120" w:line="240" w:lineRule="auto"/>
        <w:jc w:val="both"/>
      </w:pPr>
    </w:p>
    <w:p w14:paraId="4A13CEE8" w14:textId="7EA2BB8F" w:rsidR="009B7E1E" w:rsidRPr="00266B16" w:rsidRDefault="009B7E1E" w:rsidP="00C475E6">
      <w:pPr>
        <w:spacing w:after="120" w:line="240" w:lineRule="auto"/>
      </w:pPr>
      <w:r w:rsidRPr="00266B16">
        <w:t xml:space="preserve">EMAIL: </w:t>
      </w:r>
    </w:p>
    <w:p w14:paraId="74F57FBB" w14:textId="77777777" w:rsidR="009B7E1E" w:rsidRPr="00266B16" w:rsidRDefault="009B7E1E" w:rsidP="00C475E6">
      <w:pPr>
        <w:spacing w:after="120" w:line="240" w:lineRule="auto"/>
        <w:jc w:val="both"/>
      </w:pPr>
    </w:p>
    <w:p w14:paraId="093226E4" w14:textId="2E2D9087" w:rsidR="009B7E1E" w:rsidRDefault="009B7E1E" w:rsidP="00C475E6">
      <w:pPr>
        <w:spacing w:after="120" w:line="240" w:lineRule="auto"/>
        <w:jc w:val="both"/>
        <w:rPr>
          <w:b/>
          <w:bCs/>
          <w:iCs/>
          <w:u w:val="single"/>
        </w:rPr>
      </w:pPr>
      <w:r w:rsidRPr="00AE3C8A">
        <w:rPr>
          <w:b/>
          <w:bCs/>
          <w:iCs/>
          <w:u w:val="single"/>
        </w:rPr>
        <w:t>QUESTIONAIRE:</w:t>
      </w:r>
    </w:p>
    <w:p w14:paraId="250E584C" w14:textId="37FE685E" w:rsidR="0033238F" w:rsidRDefault="0033238F" w:rsidP="00C475E6">
      <w:pPr>
        <w:spacing w:after="120" w:line="240" w:lineRule="auto"/>
        <w:jc w:val="both"/>
        <w:rPr>
          <w:b/>
          <w:bCs/>
          <w:iCs/>
          <w:u w:val="single"/>
        </w:rPr>
      </w:pPr>
    </w:p>
    <w:p w14:paraId="35F6B6DD" w14:textId="7F037FCC" w:rsidR="0033238F" w:rsidRDefault="0033238F" w:rsidP="00C475E6">
      <w:pPr>
        <w:numPr>
          <w:ilvl w:val="0"/>
          <w:numId w:val="2"/>
        </w:numPr>
        <w:spacing w:after="120" w:line="240" w:lineRule="auto"/>
        <w:ind w:left="360"/>
        <w:rPr>
          <w:b/>
          <w:bCs/>
          <w:iCs/>
        </w:rPr>
      </w:pPr>
      <w:r w:rsidRPr="00AF772E">
        <w:rPr>
          <w:b/>
          <w:bCs/>
          <w:iCs/>
        </w:rPr>
        <w:t xml:space="preserve">Where did you hear about this opportunity? </w:t>
      </w:r>
    </w:p>
    <w:p w14:paraId="440258CE" w14:textId="77777777" w:rsidR="00AF772E" w:rsidRDefault="00AF772E" w:rsidP="00C475E6">
      <w:pPr>
        <w:spacing w:after="120" w:line="240" w:lineRule="auto"/>
        <w:ind w:left="360"/>
        <w:rPr>
          <w:b/>
          <w:bCs/>
          <w:iCs/>
        </w:rPr>
      </w:pPr>
    </w:p>
    <w:p w14:paraId="2915BA6B" w14:textId="77777777" w:rsidR="00AF772E" w:rsidRPr="00AF772E" w:rsidRDefault="00AF772E" w:rsidP="00C475E6">
      <w:pPr>
        <w:spacing w:after="120" w:line="240" w:lineRule="auto"/>
        <w:ind w:left="360"/>
        <w:rPr>
          <w:b/>
          <w:bCs/>
          <w:iCs/>
        </w:rPr>
      </w:pPr>
    </w:p>
    <w:p w14:paraId="444AA234" w14:textId="77777777" w:rsidR="00666054" w:rsidRPr="00324E75" w:rsidRDefault="00666054" w:rsidP="00C475E6">
      <w:pPr>
        <w:spacing w:after="120" w:line="240" w:lineRule="auto"/>
        <w:ind w:left="360"/>
        <w:rPr>
          <w:b/>
          <w:bCs/>
          <w:iCs/>
          <w:u w:val="single"/>
        </w:rPr>
      </w:pPr>
    </w:p>
    <w:p w14:paraId="10A1F3BC" w14:textId="77777777" w:rsidR="00E77563" w:rsidRPr="00AF772E" w:rsidRDefault="009B7E1E" w:rsidP="00C475E6">
      <w:pPr>
        <w:numPr>
          <w:ilvl w:val="0"/>
          <w:numId w:val="2"/>
        </w:numPr>
        <w:spacing w:after="120" w:line="240" w:lineRule="auto"/>
        <w:ind w:left="360"/>
      </w:pPr>
      <w:r w:rsidRPr="0064378F">
        <w:rPr>
          <w:b/>
        </w:rPr>
        <w:t xml:space="preserve">Explain why you are interested in becoming a volunteer member </w:t>
      </w:r>
      <w:r w:rsidR="00B70CC3">
        <w:rPr>
          <w:b/>
        </w:rPr>
        <w:t xml:space="preserve">on </w:t>
      </w:r>
      <w:r w:rsidR="00B70CC3" w:rsidRPr="0064378F">
        <w:rPr>
          <w:b/>
        </w:rPr>
        <w:t>the</w:t>
      </w:r>
      <w:r w:rsidRPr="0064378F">
        <w:rPr>
          <w:b/>
        </w:rPr>
        <w:t xml:space="preserve"> </w:t>
      </w:r>
      <w:r w:rsidR="00E571E2">
        <w:rPr>
          <w:b/>
        </w:rPr>
        <w:t>Board</w:t>
      </w:r>
      <w:r w:rsidRPr="0064378F">
        <w:rPr>
          <w:b/>
        </w:rPr>
        <w:t xml:space="preserve"> </w:t>
      </w:r>
      <w:r w:rsidR="00B34F8F">
        <w:rPr>
          <w:b/>
        </w:rPr>
        <w:t>of</w:t>
      </w:r>
      <w:r w:rsidR="00B34F8F" w:rsidRPr="0064378F">
        <w:rPr>
          <w:b/>
        </w:rPr>
        <w:t xml:space="preserve"> </w:t>
      </w:r>
      <w:r w:rsidRPr="0064378F">
        <w:rPr>
          <w:b/>
        </w:rPr>
        <w:t xml:space="preserve">the Ottawa Humane Society and how you believe you could assist the OHS </w:t>
      </w:r>
      <w:r w:rsidR="00E571E2">
        <w:rPr>
          <w:b/>
        </w:rPr>
        <w:t>Board</w:t>
      </w:r>
      <w:r w:rsidRPr="0064378F">
        <w:rPr>
          <w:b/>
        </w:rPr>
        <w:t>.</w:t>
      </w:r>
    </w:p>
    <w:p w14:paraId="419D5DB5" w14:textId="77777777" w:rsidR="00AF772E" w:rsidRDefault="00AF772E" w:rsidP="00C475E6">
      <w:pPr>
        <w:spacing w:after="120" w:line="240" w:lineRule="auto"/>
        <w:rPr>
          <w:b/>
        </w:rPr>
      </w:pPr>
    </w:p>
    <w:p w14:paraId="4D20C37E" w14:textId="77777777" w:rsidR="00AF772E" w:rsidRPr="00224871" w:rsidRDefault="00AF772E" w:rsidP="00C475E6">
      <w:pPr>
        <w:spacing w:after="120" w:line="240" w:lineRule="auto"/>
      </w:pPr>
    </w:p>
    <w:p w14:paraId="3201B008" w14:textId="77777777" w:rsidR="00442CCD" w:rsidRDefault="00442CCD" w:rsidP="00C475E6">
      <w:pPr>
        <w:spacing w:after="120" w:line="240" w:lineRule="auto"/>
        <w:ind w:left="360"/>
      </w:pPr>
    </w:p>
    <w:p w14:paraId="781C3B0B" w14:textId="1D15CA78" w:rsidR="00E77563" w:rsidRDefault="00E77563" w:rsidP="00C475E6">
      <w:pPr>
        <w:numPr>
          <w:ilvl w:val="0"/>
          <w:numId w:val="2"/>
        </w:numPr>
        <w:spacing w:after="120" w:line="240" w:lineRule="auto"/>
        <w:ind w:left="360"/>
        <w:rPr>
          <w:b/>
        </w:rPr>
      </w:pPr>
      <w:r w:rsidRPr="00442CCD">
        <w:rPr>
          <w:b/>
        </w:rPr>
        <w:t xml:space="preserve">Why is animal welfare </w:t>
      </w:r>
      <w:r w:rsidR="001C1D4F" w:rsidRPr="00442CCD">
        <w:rPr>
          <w:b/>
        </w:rPr>
        <w:t xml:space="preserve">personally </w:t>
      </w:r>
      <w:r w:rsidRPr="00442CCD">
        <w:rPr>
          <w:b/>
        </w:rPr>
        <w:t>important to you?</w:t>
      </w:r>
    </w:p>
    <w:p w14:paraId="7CF89156" w14:textId="77777777" w:rsidR="00AF772E" w:rsidRDefault="00AF772E" w:rsidP="00C475E6">
      <w:pPr>
        <w:spacing w:after="120" w:line="240" w:lineRule="auto"/>
        <w:rPr>
          <w:b/>
        </w:rPr>
      </w:pPr>
    </w:p>
    <w:p w14:paraId="66EC84E7" w14:textId="77777777" w:rsidR="00AF772E" w:rsidRDefault="00AF772E" w:rsidP="00C475E6">
      <w:pPr>
        <w:spacing w:after="120" w:line="240" w:lineRule="auto"/>
        <w:rPr>
          <w:b/>
        </w:rPr>
      </w:pPr>
    </w:p>
    <w:p w14:paraId="05CB036B" w14:textId="77777777" w:rsidR="00442CCD" w:rsidRPr="00442CCD" w:rsidRDefault="00442CCD" w:rsidP="00C475E6">
      <w:pPr>
        <w:spacing w:after="120" w:line="240" w:lineRule="auto"/>
        <w:ind w:left="360"/>
        <w:rPr>
          <w:b/>
        </w:rPr>
      </w:pPr>
    </w:p>
    <w:p w14:paraId="0A752782" w14:textId="4920DD77" w:rsidR="009B7E1E" w:rsidRPr="00AF772E" w:rsidRDefault="00E77563" w:rsidP="00C475E6">
      <w:pPr>
        <w:numPr>
          <w:ilvl w:val="0"/>
          <w:numId w:val="2"/>
        </w:numPr>
        <w:spacing w:after="120" w:line="240" w:lineRule="auto"/>
        <w:ind w:left="360"/>
        <w:rPr>
          <w:b/>
        </w:rPr>
      </w:pPr>
      <w:r w:rsidRPr="00442CCD">
        <w:rPr>
          <w:b/>
        </w:rPr>
        <w:t>In what ways have you been involved in your community/communities?</w:t>
      </w:r>
      <w:r w:rsidR="009B7E1E">
        <w:br/>
      </w:r>
      <w:r w:rsidR="009B7E1E">
        <w:br/>
      </w:r>
    </w:p>
    <w:p w14:paraId="4B796517" w14:textId="77777777" w:rsidR="008066E7" w:rsidRDefault="008066E7" w:rsidP="00C475E6">
      <w:pPr>
        <w:spacing w:after="120" w:line="240" w:lineRule="auto"/>
      </w:pPr>
    </w:p>
    <w:p w14:paraId="0B280C69" w14:textId="001ED60E" w:rsidR="009B7E1E" w:rsidRPr="00266B16" w:rsidRDefault="009B7E1E" w:rsidP="00C475E6">
      <w:pPr>
        <w:numPr>
          <w:ilvl w:val="0"/>
          <w:numId w:val="2"/>
        </w:numPr>
        <w:spacing w:after="120" w:line="240" w:lineRule="auto"/>
        <w:ind w:left="360"/>
      </w:pPr>
      <w:r w:rsidRPr="0064378F">
        <w:rPr>
          <w:b/>
        </w:rPr>
        <w:t xml:space="preserve">What issues and/or activities are you interested in being involved with as an Ottawa Humane Society </w:t>
      </w:r>
      <w:r w:rsidR="00E571E2">
        <w:rPr>
          <w:b/>
        </w:rPr>
        <w:t>Board</w:t>
      </w:r>
      <w:r w:rsidRPr="0064378F">
        <w:rPr>
          <w:b/>
        </w:rPr>
        <w:t xml:space="preserve"> Member?</w:t>
      </w:r>
      <w:r w:rsidR="00AF772E">
        <w:br/>
      </w:r>
    </w:p>
    <w:p w14:paraId="1A70BE96" w14:textId="77777777" w:rsidR="009B7E1E" w:rsidRDefault="009B7E1E" w:rsidP="00C475E6">
      <w:pPr>
        <w:spacing w:after="120" w:line="240" w:lineRule="auto"/>
      </w:pPr>
    </w:p>
    <w:p w14:paraId="724C3AEF" w14:textId="77777777" w:rsidR="008066E7" w:rsidRPr="00266B16" w:rsidRDefault="008066E7" w:rsidP="00C475E6">
      <w:pPr>
        <w:spacing w:after="120" w:line="240" w:lineRule="auto"/>
      </w:pPr>
    </w:p>
    <w:p w14:paraId="717DD6BC" w14:textId="3A067F79" w:rsidR="009B7E1E" w:rsidRPr="00266B16" w:rsidRDefault="009B7E1E" w:rsidP="00C475E6">
      <w:pPr>
        <w:numPr>
          <w:ilvl w:val="0"/>
          <w:numId w:val="2"/>
        </w:numPr>
        <w:spacing w:after="120" w:line="240" w:lineRule="auto"/>
        <w:ind w:left="360"/>
      </w:pPr>
      <w:r w:rsidRPr="0064378F">
        <w:rPr>
          <w:b/>
        </w:rPr>
        <w:t xml:space="preserve">Please indicate </w:t>
      </w:r>
      <w:r w:rsidR="000530F1">
        <w:rPr>
          <w:b/>
        </w:rPr>
        <w:t xml:space="preserve">your involvement with the </w:t>
      </w:r>
      <w:r w:rsidR="00442CCD">
        <w:rPr>
          <w:b/>
        </w:rPr>
        <w:t>OHS to date</w:t>
      </w:r>
      <w:r w:rsidR="000530F1">
        <w:rPr>
          <w:b/>
        </w:rPr>
        <w:t xml:space="preserve">. </w:t>
      </w:r>
      <w:r>
        <w:br/>
      </w:r>
    </w:p>
    <w:p w14:paraId="03A3EA81" w14:textId="77777777" w:rsidR="009B7E1E" w:rsidRDefault="009B7E1E" w:rsidP="00C475E6">
      <w:pPr>
        <w:spacing w:after="120" w:line="240" w:lineRule="auto"/>
      </w:pPr>
    </w:p>
    <w:p w14:paraId="4268023F" w14:textId="77777777" w:rsidR="008066E7" w:rsidRPr="00266B16" w:rsidRDefault="008066E7" w:rsidP="00C475E6">
      <w:pPr>
        <w:spacing w:after="120" w:line="240" w:lineRule="auto"/>
      </w:pPr>
    </w:p>
    <w:p w14:paraId="05F2E4E1" w14:textId="10F31520" w:rsidR="008066E7" w:rsidRDefault="009B7E1E" w:rsidP="00C475E6">
      <w:pPr>
        <w:numPr>
          <w:ilvl w:val="0"/>
          <w:numId w:val="2"/>
        </w:numPr>
        <w:spacing w:after="120" w:line="240" w:lineRule="auto"/>
        <w:ind w:left="360"/>
      </w:pPr>
      <w:r w:rsidRPr="00AF772E">
        <w:rPr>
          <w:b/>
        </w:rPr>
        <w:t xml:space="preserve">If you have ever been a member of a </w:t>
      </w:r>
      <w:r w:rsidR="00E571E2" w:rsidRPr="00AF772E">
        <w:rPr>
          <w:b/>
        </w:rPr>
        <w:t>Board</w:t>
      </w:r>
      <w:r w:rsidRPr="00AF772E">
        <w:rPr>
          <w:b/>
        </w:rPr>
        <w:t xml:space="preserve"> of Directors</w:t>
      </w:r>
      <w:r w:rsidR="00B70CC3" w:rsidRPr="00AF772E">
        <w:rPr>
          <w:b/>
        </w:rPr>
        <w:t xml:space="preserve">, please indicate which </w:t>
      </w:r>
      <w:r w:rsidR="00E571E2" w:rsidRPr="00AF772E">
        <w:rPr>
          <w:b/>
        </w:rPr>
        <w:t>Board</w:t>
      </w:r>
      <w:r w:rsidRPr="00AF772E">
        <w:rPr>
          <w:b/>
        </w:rPr>
        <w:t>(s) and which position(s) you h</w:t>
      </w:r>
      <w:r w:rsidR="00B34F8F" w:rsidRPr="00AF772E">
        <w:rPr>
          <w:b/>
        </w:rPr>
        <w:t>e</w:t>
      </w:r>
      <w:r w:rsidRPr="00AF772E">
        <w:rPr>
          <w:b/>
        </w:rPr>
        <w:t xml:space="preserve">ld?  Also, please describe some of the major issues that you worked on as a </w:t>
      </w:r>
      <w:r w:rsidR="00E571E2" w:rsidRPr="00AF772E">
        <w:rPr>
          <w:b/>
        </w:rPr>
        <w:t>Board</w:t>
      </w:r>
      <w:r w:rsidRPr="00AF772E">
        <w:rPr>
          <w:b/>
        </w:rPr>
        <w:t xml:space="preserve"> member in each organization and what </w:t>
      </w:r>
      <w:r w:rsidR="00B34F8F" w:rsidRPr="00AF772E">
        <w:rPr>
          <w:b/>
        </w:rPr>
        <w:t>you personally</w:t>
      </w:r>
      <w:r w:rsidRPr="00AF772E">
        <w:rPr>
          <w:b/>
        </w:rPr>
        <w:t xml:space="preserve"> contributed to each </w:t>
      </w:r>
      <w:r w:rsidR="00E571E2" w:rsidRPr="00AF772E">
        <w:rPr>
          <w:b/>
        </w:rPr>
        <w:t>Board</w:t>
      </w:r>
      <w:r w:rsidRPr="00AF772E">
        <w:rPr>
          <w:b/>
        </w:rPr>
        <w:t>/organization.</w:t>
      </w:r>
      <w:r>
        <w:br/>
      </w:r>
      <w:r>
        <w:br/>
      </w:r>
    </w:p>
    <w:p w14:paraId="524331A7" w14:textId="77777777" w:rsidR="008066E7" w:rsidRPr="00266B16" w:rsidRDefault="008066E7" w:rsidP="00C475E6">
      <w:pPr>
        <w:spacing w:after="120" w:line="240" w:lineRule="auto"/>
      </w:pPr>
    </w:p>
    <w:p w14:paraId="76D4AA0F" w14:textId="77777777" w:rsidR="009B7E1E" w:rsidRPr="00DD6D6E" w:rsidRDefault="009B7E1E" w:rsidP="00C475E6">
      <w:pPr>
        <w:numPr>
          <w:ilvl w:val="0"/>
          <w:numId w:val="2"/>
        </w:numPr>
        <w:spacing w:after="120" w:line="240" w:lineRule="auto"/>
        <w:ind w:left="360"/>
        <w:rPr>
          <w:b/>
        </w:rPr>
      </w:pPr>
      <w:r w:rsidRPr="00DD6D6E">
        <w:rPr>
          <w:b/>
        </w:rPr>
        <w:t xml:space="preserve">Please outline where and how your </w:t>
      </w:r>
      <w:proofErr w:type="gramStart"/>
      <w:r w:rsidR="007B0389" w:rsidRPr="00DD6D6E">
        <w:rPr>
          <w:b/>
        </w:rPr>
        <w:t xml:space="preserve">experience  </w:t>
      </w:r>
      <w:r w:rsidRPr="00DD6D6E">
        <w:rPr>
          <w:b/>
        </w:rPr>
        <w:t>match</w:t>
      </w:r>
      <w:proofErr w:type="gramEnd"/>
      <w:r w:rsidRPr="00DD6D6E">
        <w:rPr>
          <w:b/>
        </w:rPr>
        <w:t xml:space="preserve"> some or all of the following </w:t>
      </w:r>
      <w:r w:rsidR="008066E7" w:rsidRPr="00DD6D6E">
        <w:rPr>
          <w:b/>
        </w:rPr>
        <w:t>skill sets</w:t>
      </w:r>
      <w:r w:rsidR="007B0389" w:rsidRPr="00DD6D6E">
        <w:rPr>
          <w:b/>
        </w:rPr>
        <w:t xml:space="preserve"> </w:t>
      </w:r>
      <w:r w:rsidRPr="00DD6D6E">
        <w:rPr>
          <w:b/>
        </w:rPr>
        <w:t>:</w:t>
      </w:r>
    </w:p>
    <w:p w14:paraId="578CEBD9" w14:textId="587E1E14" w:rsidR="009B7E1E" w:rsidRPr="00DD6D6E" w:rsidRDefault="00B70CC3" w:rsidP="00C475E6">
      <w:pPr>
        <w:numPr>
          <w:ilvl w:val="1"/>
          <w:numId w:val="3"/>
        </w:numPr>
        <w:spacing w:after="120" w:line="240" w:lineRule="auto"/>
      </w:pPr>
      <w:r w:rsidRPr="00DD6D6E">
        <w:rPr>
          <w:b/>
        </w:rPr>
        <w:t xml:space="preserve">Previous </w:t>
      </w:r>
      <w:r w:rsidR="00E571E2" w:rsidRPr="00DD6D6E">
        <w:rPr>
          <w:b/>
        </w:rPr>
        <w:t>Board</w:t>
      </w:r>
      <w:r w:rsidR="009B7E1E" w:rsidRPr="00DD6D6E">
        <w:rPr>
          <w:b/>
        </w:rPr>
        <w:t xml:space="preserve"> of Directors experience:</w:t>
      </w:r>
      <w:r w:rsidR="009B7E1E" w:rsidRPr="00DD6D6E">
        <w:br/>
      </w:r>
    </w:p>
    <w:p w14:paraId="7954BA9B" w14:textId="77777777" w:rsidR="00AF772E" w:rsidRPr="00DD6D6E" w:rsidRDefault="00AF772E" w:rsidP="00C475E6">
      <w:pPr>
        <w:spacing w:after="120" w:line="240" w:lineRule="auto"/>
        <w:ind w:left="1440"/>
      </w:pPr>
    </w:p>
    <w:p w14:paraId="6B8602B3" w14:textId="77777777" w:rsidR="00AF772E" w:rsidRPr="00DD6D6E" w:rsidRDefault="00AF772E" w:rsidP="00C475E6">
      <w:pPr>
        <w:spacing w:after="120" w:line="240" w:lineRule="auto"/>
        <w:ind w:left="1440"/>
      </w:pPr>
    </w:p>
    <w:p w14:paraId="123CA91A" w14:textId="154AFE09" w:rsidR="001C1D4F" w:rsidRPr="00DD6D6E" w:rsidRDefault="001C1D4F" w:rsidP="00C475E6">
      <w:pPr>
        <w:numPr>
          <w:ilvl w:val="1"/>
          <w:numId w:val="3"/>
        </w:numPr>
        <w:spacing w:after="120" w:line="240" w:lineRule="auto"/>
      </w:pPr>
      <w:r w:rsidRPr="00DD6D6E">
        <w:rPr>
          <w:b/>
        </w:rPr>
        <w:t>Community Leadership</w:t>
      </w:r>
      <w:r w:rsidR="00AA5D1C" w:rsidRPr="00DD6D6E">
        <w:rPr>
          <w:b/>
        </w:rPr>
        <w:t>:</w:t>
      </w:r>
    </w:p>
    <w:p w14:paraId="79004AF3" w14:textId="77777777" w:rsidR="00AA5D1C" w:rsidRPr="00DD6D6E" w:rsidRDefault="00AA5D1C" w:rsidP="00C475E6">
      <w:pPr>
        <w:spacing w:after="120" w:line="240" w:lineRule="auto"/>
        <w:ind w:left="1440"/>
      </w:pPr>
    </w:p>
    <w:p w14:paraId="0F228A89" w14:textId="77777777" w:rsidR="00AF772E" w:rsidRPr="00DD6D6E" w:rsidRDefault="00AF772E" w:rsidP="00C475E6">
      <w:pPr>
        <w:spacing w:after="120" w:line="240" w:lineRule="auto"/>
        <w:ind w:left="1440"/>
      </w:pPr>
    </w:p>
    <w:p w14:paraId="3B2966D6" w14:textId="77777777" w:rsidR="00AF772E" w:rsidRPr="00DD6D6E" w:rsidRDefault="00AF772E" w:rsidP="00C475E6">
      <w:pPr>
        <w:spacing w:after="120" w:line="240" w:lineRule="auto"/>
        <w:ind w:left="1440"/>
      </w:pPr>
    </w:p>
    <w:p w14:paraId="5235BB00" w14:textId="7D24D39B" w:rsidR="00AA5D1C" w:rsidRPr="00DD6D6E" w:rsidRDefault="00AA5D1C" w:rsidP="00C475E6">
      <w:pPr>
        <w:numPr>
          <w:ilvl w:val="1"/>
          <w:numId w:val="3"/>
        </w:numPr>
        <w:spacing w:after="120" w:line="240" w:lineRule="auto"/>
        <w:rPr>
          <w:b/>
        </w:rPr>
      </w:pPr>
      <w:r w:rsidRPr="00DD6D6E">
        <w:rPr>
          <w:b/>
        </w:rPr>
        <w:t>Equity, diversity and inclusion initiatives:</w:t>
      </w:r>
    </w:p>
    <w:p w14:paraId="738E4560" w14:textId="77777777" w:rsidR="00442CCD" w:rsidRPr="00DD6D6E" w:rsidRDefault="00442CCD" w:rsidP="00C475E6">
      <w:pPr>
        <w:spacing w:after="120" w:line="240" w:lineRule="auto"/>
        <w:ind w:left="1440"/>
      </w:pPr>
    </w:p>
    <w:p w14:paraId="3E5AFB01" w14:textId="77777777" w:rsidR="00AF772E" w:rsidRPr="00DD6D6E" w:rsidRDefault="00AF772E" w:rsidP="00C475E6">
      <w:pPr>
        <w:spacing w:after="120" w:line="240" w:lineRule="auto"/>
        <w:ind w:left="1440"/>
      </w:pPr>
    </w:p>
    <w:p w14:paraId="435C3858" w14:textId="77777777" w:rsidR="00AF772E" w:rsidRPr="00DD6D6E" w:rsidRDefault="00AF772E" w:rsidP="00C475E6">
      <w:pPr>
        <w:spacing w:after="120" w:line="240" w:lineRule="auto"/>
        <w:ind w:left="1440"/>
      </w:pPr>
    </w:p>
    <w:p w14:paraId="5251C5D0" w14:textId="43EA5FC9" w:rsidR="00BA4C55" w:rsidRPr="00DD6D6E" w:rsidRDefault="003F2CBD" w:rsidP="00C475E6">
      <w:pPr>
        <w:numPr>
          <w:ilvl w:val="1"/>
          <w:numId w:val="3"/>
        </w:numPr>
        <w:spacing w:after="120" w:line="240" w:lineRule="auto"/>
      </w:pPr>
      <w:proofErr w:type="gramStart"/>
      <w:r w:rsidRPr="00DD6D6E">
        <w:rPr>
          <w:b/>
        </w:rPr>
        <w:t>Governance :</w:t>
      </w:r>
      <w:proofErr w:type="gramEnd"/>
      <w:r w:rsidRPr="00DD6D6E">
        <w:rPr>
          <w:b/>
        </w:rPr>
        <w:t xml:space="preserve"> </w:t>
      </w:r>
      <w:r w:rsidR="00BA4C55" w:rsidRPr="00DD6D6E">
        <w:br/>
      </w:r>
    </w:p>
    <w:p w14:paraId="3671BABB" w14:textId="77777777" w:rsidR="00AF772E" w:rsidRPr="00DD6D6E" w:rsidRDefault="00AF772E" w:rsidP="00C475E6">
      <w:pPr>
        <w:spacing w:after="120" w:line="240" w:lineRule="auto"/>
        <w:ind w:left="1440"/>
      </w:pPr>
    </w:p>
    <w:p w14:paraId="1169775E" w14:textId="77777777" w:rsidR="00AF772E" w:rsidRPr="00DD6D6E" w:rsidRDefault="00AF772E" w:rsidP="00C475E6">
      <w:pPr>
        <w:spacing w:after="120" w:line="240" w:lineRule="auto"/>
        <w:ind w:left="720"/>
      </w:pPr>
    </w:p>
    <w:p w14:paraId="1C1AE2C1" w14:textId="097EC63D" w:rsidR="00AA5D1C" w:rsidRPr="00996A6C" w:rsidRDefault="00BA4C55" w:rsidP="00C475E6">
      <w:pPr>
        <w:numPr>
          <w:ilvl w:val="1"/>
          <w:numId w:val="3"/>
        </w:numPr>
        <w:spacing w:after="120" w:line="240" w:lineRule="auto"/>
      </w:pPr>
      <w:r w:rsidRPr="00DD6D6E">
        <w:rPr>
          <w:b/>
        </w:rPr>
        <w:t xml:space="preserve"> </w:t>
      </w:r>
      <w:r w:rsidR="003F2CBD" w:rsidRPr="00DD6D6E">
        <w:rPr>
          <w:b/>
        </w:rPr>
        <w:t>Management/strategic p</w:t>
      </w:r>
      <w:r w:rsidR="009B7E1E" w:rsidRPr="00DD6D6E">
        <w:rPr>
          <w:b/>
        </w:rPr>
        <w:t>lanning</w:t>
      </w:r>
      <w:r w:rsidR="003F2CBD" w:rsidRPr="00DD6D6E">
        <w:rPr>
          <w:b/>
        </w:rPr>
        <w:t xml:space="preserve">: </w:t>
      </w:r>
    </w:p>
    <w:p w14:paraId="00347F88" w14:textId="77777777" w:rsidR="006475D3" w:rsidRDefault="006475D3" w:rsidP="00996A6C">
      <w:pPr>
        <w:spacing w:after="120" w:line="240" w:lineRule="auto"/>
        <w:ind w:left="1440"/>
      </w:pPr>
    </w:p>
    <w:p w14:paraId="6E4A4E99" w14:textId="77777777" w:rsidR="006475D3" w:rsidRPr="00996A6C" w:rsidRDefault="006475D3" w:rsidP="00996A6C">
      <w:pPr>
        <w:spacing w:after="120" w:line="240" w:lineRule="auto"/>
        <w:ind w:left="1440"/>
      </w:pPr>
    </w:p>
    <w:p w14:paraId="223FAF4A" w14:textId="51529FC7" w:rsidR="006475D3" w:rsidRPr="002D6D6E" w:rsidRDefault="006475D3" w:rsidP="00C475E6">
      <w:pPr>
        <w:numPr>
          <w:ilvl w:val="1"/>
          <w:numId w:val="3"/>
        </w:numPr>
        <w:spacing w:after="120" w:line="240" w:lineRule="auto"/>
        <w:rPr>
          <w:b/>
          <w:bCs/>
        </w:rPr>
      </w:pPr>
      <w:r w:rsidRPr="002D6D6E">
        <w:rPr>
          <w:b/>
          <w:bCs/>
        </w:rPr>
        <w:t xml:space="preserve">Business development and </w:t>
      </w:r>
      <w:proofErr w:type="gramStart"/>
      <w:r w:rsidRPr="002D6D6E">
        <w:rPr>
          <w:b/>
          <w:bCs/>
        </w:rPr>
        <w:t>planning;</w:t>
      </w:r>
      <w:proofErr w:type="gramEnd"/>
    </w:p>
    <w:p w14:paraId="4A3C72F0" w14:textId="77777777" w:rsidR="006475D3" w:rsidRDefault="006475D3" w:rsidP="00996A6C">
      <w:pPr>
        <w:pStyle w:val="ListParagraph"/>
      </w:pPr>
    </w:p>
    <w:p w14:paraId="69C874F9" w14:textId="77777777" w:rsidR="006475D3" w:rsidRDefault="006475D3" w:rsidP="00996A6C">
      <w:pPr>
        <w:spacing w:after="120" w:line="240" w:lineRule="auto"/>
        <w:ind w:left="1440"/>
      </w:pPr>
    </w:p>
    <w:p w14:paraId="24399D42" w14:textId="2AD952CD" w:rsidR="006475D3" w:rsidRPr="002D6D6E" w:rsidRDefault="006475D3" w:rsidP="00C475E6">
      <w:pPr>
        <w:numPr>
          <w:ilvl w:val="1"/>
          <w:numId w:val="3"/>
        </w:numPr>
        <w:spacing w:after="120" w:line="240" w:lineRule="auto"/>
        <w:rPr>
          <w:b/>
          <w:bCs/>
        </w:rPr>
      </w:pPr>
      <w:r w:rsidRPr="002D6D6E">
        <w:rPr>
          <w:b/>
          <w:bCs/>
        </w:rPr>
        <w:t xml:space="preserve">  Risk </w:t>
      </w:r>
      <w:proofErr w:type="gramStart"/>
      <w:r w:rsidRPr="002D6D6E">
        <w:rPr>
          <w:b/>
          <w:bCs/>
        </w:rPr>
        <w:t>management;</w:t>
      </w:r>
      <w:proofErr w:type="gramEnd"/>
    </w:p>
    <w:p w14:paraId="33B63267" w14:textId="77777777" w:rsidR="006475D3" w:rsidRDefault="006475D3" w:rsidP="00996A6C">
      <w:pPr>
        <w:spacing w:after="120" w:line="240" w:lineRule="auto"/>
        <w:ind w:left="1440"/>
      </w:pPr>
    </w:p>
    <w:p w14:paraId="6FB865C4" w14:textId="77777777" w:rsidR="006475D3" w:rsidRDefault="006475D3" w:rsidP="00996A6C">
      <w:pPr>
        <w:spacing w:after="120" w:line="240" w:lineRule="auto"/>
        <w:ind w:left="1440"/>
      </w:pPr>
    </w:p>
    <w:p w14:paraId="0B327C5B" w14:textId="20E64006" w:rsidR="006475D3" w:rsidRPr="002D6D6E" w:rsidRDefault="006475D3" w:rsidP="00C475E6">
      <w:pPr>
        <w:numPr>
          <w:ilvl w:val="1"/>
          <w:numId w:val="3"/>
        </w:numPr>
        <w:spacing w:after="120" w:line="240" w:lineRule="auto"/>
        <w:rPr>
          <w:b/>
          <w:bCs/>
        </w:rPr>
      </w:pPr>
      <w:r w:rsidRPr="002D6D6E">
        <w:rPr>
          <w:b/>
          <w:bCs/>
        </w:rPr>
        <w:t xml:space="preserve"> ESG Expertise</w:t>
      </w:r>
    </w:p>
    <w:p w14:paraId="38E59ED8" w14:textId="77777777" w:rsidR="00AA5D1C" w:rsidRPr="00DD6D6E" w:rsidRDefault="00AA5D1C" w:rsidP="00C475E6">
      <w:pPr>
        <w:spacing w:after="120" w:line="240" w:lineRule="auto"/>
        <w:ind w:left="1440"/>
      </w:pPr>
    </w:p>
    <w:p w14:paraId="4415772B" w14:textId="77777777" w:rsidR="00AF772E" w:rsidRPr="00DD6D6E" w:rsidRDefault="00AF772E" w:rsidP="00C475E6">
      <w:pPr>
        <w:spacing w:after="120" w:line="240" w:lineRule="auto"/>
        <w:ind w:left="1440"/>
      </w:pPr>
    </w:p>
    <w:p w14:paraId="0689814B" w14:textId="77777777" w:rsidR="00AF772E" w:rsidRPr="00DD6D6E" w:rsidRDefault="00AF772E" w:rsidP="00C475E6">
      <w:pPr>
        <w:spacing w:after="120" w:line="240" w:lineRule="auto"/>
        <w:ind w:left="1440"/>
      </w:pPr>
    </w:p>
    <w:p w14:paraId="261E90DC" w14:textId="6431D776" w:rsidR="009B7E1E" w:rsidRPr="00DD6D6E" w:rsidRDefault="00AA5D1C" w:rsidP="00C475E6">
      <w:pPr>
        <w:numPr>
          <w:ilvl w:val="1"/>
          <w:numId w:val="3"/>
        </w:numPr>
        <w:spacing w:after="120" w:line="240" w:lineRule="auto"/>
        <w:rPr>
          <w:b/>
        </w:rPr>
      </w:pPr>
      <w:r w:rsidRPr="00DD6D6E">
        <w:rPr>
          <w:b/>
          <w:bCs/>
        </w:rPr>
        <w:t>Charitable or not-for-profit experience;</w:t>
      </w:r>
      <w:r w:rsidR="009B7E1E" w:rsidRPr="00DD6D6E">
        <w:rPr>
          <w:b/>
          <w:bCs/>
        </w:rPr>
        <w:br/>
      </w:r>
    </w:p>
    <w:p w14:paraId="6723B310" w14:textId="77777777" w:rsidR="00AF772E" w:rsidRPr="00DD6D6E" w:rsidRDefault="00AF772E" w:rsidP="00C475E6">
      <w:pPr>
        <w:spacing w:after="120" w:line="240" w:lineRule="auto"/>
        <w:rPr>
          <w:b/>
        </w:rPr>
      </w:pPr>
    </w:p>
    <w:p w14:paraId="5F996DEA" w14:textId="77777777" w:rsidR="00AF772E" w:rsidRPr="00DD6D6E" w:rsidRDefault="00AF772E" w:rsidP="00C475E6">
      <w:pPr>
        <w:spacing w:after="120" w:line="240" w:lineRule="auto"/>
        <w:rPr>
          <w:b/>
        </w:rPr>
      </w:pPr>
    </w:p>
    <w:p w14:paraId="7DA808A8" w14:textId="1C1A8293" w:rsidR="009B7E1E" w:rsidRPr="00DD6D6E" w:rsidRDefault="009B7E1E" w:rsidP="00C475E6">
      <w:pPr>
        <w:numPr>
          <w:ilvl w:val="1"/>
          <w:numId w:val="3"/>
        </w:numPr>
        <w:spacing w:after="120" w:line="240" w:lineRule="auto"/>
      </w:pPr>
      <w:r w:rsidRPr="00DD6D6E">
        <w:rPr>
          <w:b/>
        </w:rPr>
        <w:t>Evaluation/performance management expertise</w:t>
      </w:r>
      <w:r w:rsidR="003F2CBD" w:rsidRPr="00DD6D6E">
        <w:rPr>
          <w:b/>
        </w:rPr>
        <w:t xml:space="preserve">: </w:t>
      </w:r>
      <w:r w:rsidRPr="00DD6D6E">
        <w:rPr>
          <w:b/>
        </w:rPr>
        <w:br/>
      </w:r>
    </w:p>
    <w:p w14:paraId="40100FB4" w14:textId="77777777" w:rsidR="00AF772E" w:rsidRPr="00DD6D6E" w:rsidRDefault="00AF772E" w:rsidP="00C475E6">
      <w:pPr>
        <w:spacing w:after="120" w:line="240" w:lineRule="auto"/>
      </w:pPr>
    </w:p>
    <w:p w14:paraId="0BF7F497" w14:textId="77777777" w:rsidR="00AF772E" w:rsidRPr="00DD6D6E" w:rsidRDefault="00AF772E" w:rsidP="00C475E6">
      <w:pPr>
        <w:spacing w:after="120" w:line="240" w:lineRule="auto"/>
      </w:pPr>
    </w:p>
    <w:p w14:paraId="326112D6" w14:textId="426EEF7D" w:rsidR="009B7E1E" w:rsidRPr="00DD6D6E" w:rsidRDefault="003F2CBD" w:rsidP="00C475E6">
      <w:pPr>
        <w:numPr>
          <w:ilvl w:val="1"/>
          <w:numId w:val="3"/>
        </w:numPr>
        <w:spacing w:after="120" w:line="240" w:lineRule="auto"/>
      </w:pPr>
      <w:r w:rsidRPr="00DD6D6E">
        <w:rPr>
          <w:b/>
        </w:rPr>
        <w:t xml:space="preserve">Fundraising </w:t>
      </w:r>
      <w:r w:rsidR="009B7E1E" w:rsidRPr="00DD6D6E">
        <w:rPr>
          <w:b/>
        </w:rPr>
        <w:t>expertise</w:t>
      </w:r>
      <w:r w:rsidR="008066E7" w:rsidRPr="00DD6D6E">
        <w:rPr>
          <w:b/>
        </w:rPr>
        <w:t xml:space="preserve">: </w:t>
      </w:r>
      <w:r w:rsidR="009B7E1E" w:rsidRPr="00DD6D6E">
        <w:rPr>
          <w:b/>
        </w:rPr>
        <w:br/>
      </w:r>
    </w:p>
    <w:p w14:paraId="34E675D0" w14:textId="77777777" w:rsidR="00AF772E" w:rsidRPr="00DD6D6E" w:rsidRDefault="00AF772E" w:rsidP="00C475E6">
      <w:pPr>
        <w:spacing w:after="120" w:line="240" w:lineRule="auto"/>
        <w:ind w:left="1440"/>
      </w:pPr>
    </w:p>
    <w:p w14:paraId="717527E9" w14:textId="54F70CE8" w:rsidR="003F2CBD" w:rsidRPr="00DD6D6E" w:rsidRDefault="003F2CBD" w:rsidP="00C475E6">
      <w:pPr>
        <w:spacing w:after="120" w:line="240" w:lineRule="auto"/>
        <w:ind w:left="1440"/>
        <w:rPr>
          <w:b/>
        </w:rPr>
      </w:pPr>
    </w:p>
    <w:p w14:paraId="36891912" w14:textId="21D3F98E" w:rsidR="009B7E1E" w:rsidRPr="00DD6D6E" w:rsidRDefault="003F2CBD" w:rsidP="00C475E6">
      <w:pPr>
        <w:numPr>
          <w:ilvl w:val="1"/>
          <w:numId w:val="3"/>
        </w:numPr>
        <w:spacing w:after="120" w:line="240" w:lineRule="auto"/>
      </w:pPr>
      <w:r w:rsidRPr="00DD6D6E">
        <w:rPr>
          <w:b/>
        </w:rPr>
        <w:t>Human resources or recruitment &amp; r</w:t>
      </w:r>
      <w:r w:rsidR="009B7E1E" w:rsidRPr="00DD6D6E">
        <w:rPr>
          <w:b/>
        </w:rPr>
        <w:t>etention expertise</w:t>
      </w:r>
      <w:r w:rsidRPr="00DD6D6E">
        <w:rPr>
          <w:b/>
        </w:rPr>
        <w:t xml:space="preserve">: </w:t>
      </w:r>
      <w:r w:rsidR="009B7E1E" w:rsidRPr="00DD6D6E">
        <w:br/>
      </w:r>
    </w:p>
    <w:p w14:paraId="5C1970CF" w14:textId="77777777" w:rsidR="00AF772E" w:rsidRPr="00DD6D6E" w:rsidRDefault="00AF772E" w:rsidP="00C475E6">
      <w:pPr>
        <w:spacing w:after="120" w:line="240" w:lineRule="auto"/>
      </w:pPr>
    </w:p>
    <w:p w14:paraId="40640DF1" w14:textId="77777777" w:rsidR="00AF772E" w:rsidRPr="00DD6D6E" w:rsidRDefault="00AF772E" w:rsidP="00C475E6">
      <w:pPr>
        <w:spacing w:after="120" w:line="240" w:lineRule="auto"/>
      </w:pPr>
    </w:p>
    <w:p w14:paraId="1C88B183" w14:textId="5977A573" w:rsidR="00BE6CEC" w:rsidRPr="00DD6D6E" w:rsidRDefault="00BE6CEC" w:rsidP="00C475E6">
      <w:pPr>
        <w:numPr>
          <w:ilvl w:val="1"/>
          <w:numId w:val="3"/>
        </w:numPr>
        <w:spacing w:after="120" w:line="240" w:lineRule="auto"/>
        <w:rPr>
          <w:b/>
        </w:rPr>
      </w:pPr>
      <w:r w:rsidRPr="00DD6D6E">
        <w:rPr>
          <w:b/>
        </w:rPr>
        <w:t>Privacy</w:t>
      </w:r>
      <w:r w:rsidR="00AA5D1C" w:rsidRPr="00DD6D6E">
        <w:rPr>
          <w:b/>
        </w:rPr>
        <w:t>/</w:t>
      </w:r>
      <w:r w:rsidRPr="00DD6D6E">
        <w:rPr>
          <w:b/>
        </w:rPr>
        <w:t>Security:</w:t>
      </w:r>
      <w:r w:rsidRPr="00DD6D6E">
        <w:rPr>
          <w:b/>
        </w:rPr>
        <w:br/>
      </w:r>
    </w:p>
    <w:p w14:paraId="5E1310E1" w14:textId="77777777" w:rsidR="00AF772E" w:rsidRPr="00DD6D6E" w:rsidRDefault="00AF772E" w:rsidP="00C475E6">
      <w:pPr>
        <w:spacing w:after="120" w:line="240" w:lineRule="auto"/>
        <w:rPr>
          <w:b/>
        </w:rPr>
      </w:pPr>
    </w:p>
    <w:p w14:paraId="29C8B877" w14:textId="77777777" w:rsidR="00AF772E" w:rsidRPr="00DD6D6E" w:rsidRDefault="00AF772E" w:rsidP="00C475E6">
      <w:pPr>
        <w:spacing w:after="120" w:line="240" w:lineRule="auto"/>
        <w:rPr>
          <w:b/>
        </w:rPr>
      </w:pPr>
    </w:p>
    <w:p w14:paraId="027D7C47" w14:textId="1459893F" w:rsidR="00BE6CEC" w:rsidRPr="00DD6D6E" w:rsidRDefault="00BE6CEC" w:rsidP="00C475E6">
      <w:pPr>
        <w:numPr>
          <w:ilvl w:val="1"/>
          <w:numId w:val="3"/>
        </w:numPr>
        <w:spacing w:after="120" w:line="240" w:lineRule="auto"/>
        <w:rPr>
          <w:b/>
        </w:rPr>
      </w:pPr>
      <w:r w:rsidRPr="00DD6D6E">
        <w:rPr>
          <w:b/>
        </w:rPr>
        <w:t>Information Technology</w:t>
      </w:r>
      <w:r w:rsidRPr="00DD6D6E">
        <w:rPr>
          <w:b/>
        </w:rPr>
        <w:br/>
      </w:r>
    </w:p>
    <w:p w14:paraId="49F2EB76" w14:textId="77777777" w:rsidR="00AF772E" w:rsidRPr="00DD6D6E" w:rsidRDefault="00AF772E" w:rsidP="00C475E6">
      <w:pPr>
        <w:spacing w:after="120" w:line="240" w:lineRule="auto"/>
        <w:rPr>
          <w:b/>
        </w:rPr>
      </w:pPr>
    </w:p>
    <w:p w14:paraId="1E3C3819" w14:textId="77777777" w:rsidR="00AF772E" w:rsidRPr="00DD6D6E" w:rsidRDefault="00AF772E" w:rsidP="00C475E6">
      <w:pPr>
        <w:spacing w:after="120" w:line="240" w:lineRule="auto"/>
        <w:rPr>
          <w:b/>
        </w:rPr>
      </w:pPr>
    </w:p>
    <w:p w14:paraId="106E186E" w14:textId="64196D4B" w:rsidR="00BE6CEC" w:rsidRPr="00DD6D6E" w:rsidRDefault="00BE6CEC" w:rsidP="00996A6C">
      <w:pPr>
        <w:spacing w:after="120" w:line="240" w:lineRule="auto"/>
        <w:ind w:left="1440"/>
        <w:rPr>
          <w:b/>
        </w:rPr>
      </w:pPr>
      <w:r w:rsidRPr="00DD6D6E">
        <w:rPr>
          <w:b/>
        </w:rPr>
        <w:br/>
      </w:r>
    </w:p>
    <w:p w14:paraId="5C039D7B" w14:textId="77777777" w:rsidR="00AF772E" w:rsidRPr="00DD6D6E" w:rsidRDefault="00AF772E" w:rsidP="00C475E6">
      <w:pPr>
        <w:spacing w:after="120" w:line="240" w:lineRule="auto"/>
        <w:rPr>
          <w:b/>
        </w:rPr>
      </w:pPr>
    </w:p>
    <w:p w14:paraId="73342240" w14:textId="77777777" w:rsidR="00AF772E" w:rsidRPr="00DD6D6E" w:rsidRDefault="00AF772E" w:rsidP="00C475E6">
      <w:pPr>
        <w:spacing w:after="120" w:line="240" w:lineRule="auto"/>
        <w:rPr>
          <w:b/>
        </w:rPr>
      </w:pPr>
    </w:p>
    <w:p w14:paraId="44939218" w14:textId="3212DC66" w:rsidR="009B7E1E" w:rsidRDefault="009B7E1E" w:rsidP="00C475E6">
      <w:pPr>
        <w:numPr>
          <w:ilvl w:val="1"/>
          <w:numId w:val="3"/>
        </w:numPr>
        <w:spacing w:after="120" w:line="240" w:lineRule="auto"/>
      </w:pPr>
      <w:r w:rsidRPr="00DD6D6E">
        <w:rPr>
          <w:b/>
        </w:rPr>
        <w:t>Other qualities/skills/designations/experience you wish to highlight</w:t>
      </w:r>
      <w:r w:rsidR="003F2CBD" w:rsidRPr="00DD6D6E">
        <w:rPr>
          <w:b/>
        </w:rPr>
        <w:t>:</w:t>
      </w:r>
      <w:r w:rsidR="003F2CBD" w:rsidRPr="0064378F">
        <w:rPr>
          <w:b/>
        </w:rPr>
        <w:t xml:space="preserve"> </w:t>
      </w:r>
      <w:r>
        <w:br/>
      </w:r>
    </w:p>
    <w:p w14:paraId="189E054E" w14:textId="77777777" w:rsidR="00AF772E" w:rsidRPr="00266B16" w:rsidRDefault="00AF772E" w:rsidP="00C475E6">
      <w:pPr>
        <w:spacing w:after="120" w:line="240" w:lineRule="auto"/>
        <w:ind w:left="1440"/>
      </w:pPr>
    </w:p>
    <w:p w14:paraId="6C58724A" w14:textId="77777777" w:rsidR="009B7E1E" w:rsidRPr="00266B16" w:rsidRDefault="009B7E1E" w:rsidP="00C475E6">
      <w:pPr>
        <w:spacing w:after="120" w:line="240" w:lineRule="auto"/>
      </w:pPr>
    </w:p>
    <w:p w14:paraId="7E4D1CAE" w14:textId="77777777" w:rsidR="00AF772E" w:rsidRDefault="009B7E1E" w:rsidP="00C475E6">
      <w:pPr>
        <w:numPr>
          <w:ilvl w:val="0"/>
          <w:numId w:val="2"/>
        </w:numPr>
        <w:spacing w:after="120" w:line="240" w:lineRule="auto"/>
        <w:ind w:left="360"/>
      </w:pPr>
      <w:r w:rsidRPr="0064378F">
        <w:rPr>
          <w:b/>
        </w:rPr>
        <w:t>Describe other volunteer experience</w:t>
      </w:r>
      <w:r w:rsidR="008B13D9">
        <w:rPr>
          <w:b/>
        </w:rPr>
        <w:t>s</w:t>
      </w:r>
      <w:r w:rsidRPr="0064378F">
        <w:rPr>
          <w:b/>
        </w:rPr>
        <w:t xml:space="preserve"> you have had that would be relevant and what you believe you personally contributed </w:t>
      </w:r>
      <w:proofErr w:type="gramStart"/>
      <w:r w:rsidRPr="0064378F">
        <w:rPr>
          <w:b/>
        </w:rPr>
        <w:t>in</w:t>
      </w:r>
      <w:proofErr w:type="gramEnd"/>
      <w:r w:rsidRPr="0064378F">
        <w:rPr>
          <w:b/>
        </w:rPr>
        <w:t xml:space="preserve"> these situations.</w:t>
      </w:r>
    </w:p>
    <w:p w14:paraId="18257D57" w14:textId="4085C0C5" w:rsidR="009B7E1E" w:rsidRPr="005F678B" w:rsidRDefault="009B7E1E" w:rsidP="00C475E6">
      <w:pPr>
        <w:spacing w:after="120" w:line="240" w:lineRule="auto"/>
        <w:ind w:left="360"/>
      </w:pPr>
      <w:r w:rsidRPr="00AF772E">
        <w:rPr>
          <w:i/>
        </w:rPr>
        <w:br/>
      </w:r>
      <w:r w:rsidRPr="005F678B">
        <w:br/>
      </w:r>
    </w:p>
    <w:p w14:paraId="71464134" w14:textId="664126E5" w:rsidR="009B7E1E" w:rsidRDefault="008B13D9" w:rsidP="00C475E6">
      <w:pPr>
        <w:numPr>
          <w:ilvl w:val="0"/>
          <w:numId w:val="2"/>
        </w:numPr>
        <w:pBdr>
          <w:bottom w:val="single" w:sz="6" w:space="1" w:color="auto"/>
        </w:pBdr>
        <w:spacing w:after="120" w:line="240" w:lineRule="auto"/>
        <w:ind w:left="360"/>
      </w:pPr>
      <w:r>
        <w:rPr>
          <w:b/>
        </w:rPr>
        <w:t>I</w:t>
      </w:r>
      <w:r w:rsidR="009B7E1E" w:rsidRPr="0064378F">
        <w:rPr>
          <w:b/>
        </w:rPr>
        <w:t>n the space provided below</w:t>
      </w:r>
      <w:r>
        <w:rPr>
          <w:b/>
        </w:rPr>
        <w:t>, please feel free to</w:t>
      </w:r>
      <w:r w:rsidR="009B7E1E" w:rsidRPr="0064378F">
        <w:rPr>
          <w:b/>
        </w:rPr>
        <w:t xml:space="preserve"> offer any additional information or comments in support of your application.</w:t>
      </w:r>
      <w:r w:rsidR="009B7E1E">
        <w:br/>
      </w:r>
      <w:r w:rsidR="009B7E1E">
        <w:br/>
      </w:r>
      <w:r w:rsidR="009B7E1E" w:rsidRPr="005F678B">
        <w:br/>
      </w:r>
    </w:p>
    <w:p w14:paraId="2F40567C" w14:textId="77777777" w:rsidR="009B7E1E" w:rsidRDefault="009B7E1E" w:rsidP="00C475E6">
      <w:pPr>
        <w:spacing w:after="120" w:line="240" w:lineRule="auto"/>
      </w:pPr>
    </w:p>
    <w:p w14:paraId="5242B0C8" w14:textId="77777777" w:rsidR="009B7E1E" w:rsidRPr="00266B16" w:rsidRDefault="009B7E1E" w:rsidP="00C475E6">
      <w:pPr>
        <w:spacing w:after="120" w:line="240" w:lineRule="auto"/>
        <w:jc w:val="center"/>
        <w:rPr>
          <w:b/>
          <w:bCs/>
          <w:i/>
          <w:iCs/>
          <w:sz w:val="28"/>
        </w:rPr>
      </w:pPr>
      <w:r w:rsidRPr="00266B16">
        <w:rPr>
          <w:b/>
          <w:bCs/>
          <w:i/>
          <w:iCs/>
          <w:sz w:val="28"/>
        </w:rPr>
        <w:t>Thank you for your interest in the Ottawa Humane Society.</w:t>
      </w:r>
    </w:p>
    <w:p w14:paraId="6384CB69" w14:textId="77777777" w:rsidR="009B7E1E" w:rsidRPr="00266B16" w:rsidRDefault="009B7E1E" w:rsidP="00C475E6">
      <w:pPr>
        <w:spacing w:after="120" w:line="240" w:lineRule="auto"/>
        <w:ind w:left="360"/>
        <w:jc w:val="both"/>
      </w:pPr>
    </w:p>
    <w:p w14:paraId="787C646A" w14:textId="77777777" w:rsidR="00D6663F" w:rsidRDefault="00D6663F" w:rsidP="006A7E49">
      <w:pPr>
        <w:spacing w:after="0"/>
      </w:pPr>
    </w:p>
    <w:sectPr w:rsidR="00D6663F" w:rsidSect="00547424">
      <w:headerReference w:type="default" r:id="rId8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C25B9" w14:textId="77777777" w:rsidR="006D1C49" w:rsidRDefault="006D1C49">
      <w:pPr>
        <w:spacing w:after="0" w:line="240" w:lineRule="auto"/>
      </w:pPr>
      <w:r>
        <w:separator/>
      </w:r>
    </w:p>
  </w:endnote>
  <w:endnote w:type="continuationSeparator" w:id="0">
    <w:p w14:paraId="7C8F6803" w14:textId="77777777" w:rsidR="006D1C49" w:rsidRDefault="006D1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F1990" w14:textId="77777777" w:rsidR="006D1C49" w:rsidRDefault="006D1C49">
      <w:pPr>
        <w:spacing w:after="0" w:line="240" w:lineRule="auto"/>
      </w:pPr>
      <w:r>
        <w:separator/>
      </w:r>
    </w:p>
  </w:footnote>
  <w:footnote w:type="continuationSeparator" w:id="0">
    <w:p w14:paraId="206400A4" w14:textId="77777777" w:rsidR="006D1C49" w:rsidRDefault="006D1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9F8A" w14:textId="77777777" w:rsidR="00885704" w:rsidRDefault="00885704" w:rsidP="0054742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84273"/>
    <w:multiLevelType w:val="hybridMultilevel"/>
    <w:tmpl w:val="F6803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62D6"/>
    <w:multiLevelType w:val="hybridMultilevel"/>
    <w:tmpl w:val="F1F85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14E7B"/>
    <w:multiLevelType w:val="hybridMultilevel"/>
    <w:tmpl w:val="2FAA0E52"/>
    <w:lvl w:ilvl="0" w:tplc="F140D46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1713A"/>
    <w:multiLevelType w:val="hybridMultilevel"/>
    <w:tmpl w:val="2BE0A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A3CA6E0">
      <w:start w:val="1"/>
      <w:numFmt w:val="lowerLetter"/>
      <w:lvlText w:val="%2)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B4EEE"/>
    <w:multiLevelType w:val="hybridMultilevel"/>
    <w:tmpl w:val="8DBA97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1902">
    <w:abstractNumId w:val="0"/>
  </w:num>
  <w:num w:numId="2" w16cid:durableId="2003312131">
    <w:abstractNumId w:val="1"/>
  </w:num>
  <w:num w:numId="3" w16cid:durableId="1336768728">
    <w:abstractNumId w:val="3"/>
  </w:num>
  <w:num w:numId="4" w16cid:durableId="1524705782">
    <w:abstractNumId w:val="4"/>
  </w:num>
  <w:num w:numId="5" w16cid:durableId="1643343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350BFF9-BC09-42EF-BD67-7BCC5F863D3F}"/>
    <w:docVar w:name="dgnword-eventsink" w:val="757922440"/>
  </w:docVars>
  <w:rsids>
    <w:rsidRoot w:val="009B7E1E"/>
    <w:rsid w:val="00001477"/>
    <w:rsid w:val="00002938"/>
    <w:rsid w:val="00020CBB"/>
    <w:rsid w:val="00022527"/>
    <w:rsid w:val="00023BF0"/>
    <w:rsid w:val="00040CBD"/>
    <w:rsid w:val="00044DAD"/>
    <w:rsid w:val="000469B8"/>
    <w:rsid w:val="0005103E"/>
    <w:rsid w:val="000521EE"/>
    <w:rsid w:val="000530F1"/>
    <w:rsid w:val="00057710"/>
    <w:rsid w:val="000723CD"/>
    <w:rsid w:val="00073EAA"/>
    <w:rsid w:val="00092493"/>
    <w:rsid w:val="000B58F1"/>
    <w:rsid w:val="000C6C7B"/>
    <w:rsid w:val="000D0C20"/>
    <w:rsid w:val="000D3AFB"/>
    <w:rsid w:val="000D7BC8"/>
    <w:rsid w:val="000D7DA6"/>
    <w:rsid w:val="00107C7B"/>
    <w:rsid w:val="00160D4E"/>
    <w:rsid w:val="0017266C"/>
    <w:rsid w:val="00174ADE"/>
    <w:rsid w:val="001B30EE"/>
    <w:rsid w:val="001C1D4F"/>
    <w:rsid w:val="001C437A"/>
    <w:rsid w:val="00200652"/>
    <w:rsid w:val="00201AE2"/>
    <w:rsid w:val="0020236B"/>
    <w:rsid w:val="00204F67"/>
    <w:rsid w:val="002055DD"/>
    <w:rsid w:val="002065AA"/>
    <w:rsid w:val="00207171"/>
    <w:rsid w:val="002110AD"/>
    <w:rsid w:val="00214E9D"/>
    <w:rsid w:val="0021530E"/>
    <w:rsid w:val="002245B4"/>
    <w:rsid w:val="00224871"/>
    <w:rsid w:val="00242A10"/>
    <w:rsid w:val="002438A4"/>
    <w:rsid w:val="00245944"/>
    <w:rsid w:val="002565AE"/>
    <w:rsid w:val="00264589"/>
    <w:rsid w:val="00282198"/>
    <w:rsid w:val="002908B3"/>
    <w:rsid w:val="002A34F8"/>
    <w:rsid w:val="002A4FA4"/>
    <w:rsid w:val="002D06B3"/>
    <w:rsid w:val="002D232F"/>
    <w:rsid w:val="002D6D6E"/>
    <w:rsid w:val="002E0D68"/>
    <w:rsid w:val="002F5B01"/>
    <w:rsid w:val="003179B0"/>
    <w:rsid w:val="003213D3"/>
    <w:rsid w:val="00322DD0"/>
    <w:rsid w:val="00324E75"/>
    <w:rsid w:val="00330D33"/>
    <w:rsid w:val="0033238F"/>
    <w:rsid w:val="00364F2D"/>
    <w:rsid w:val="00367CB6"/>
    <w:rsid w:val="00381A96"/>
    <w:rsid w:val="00386C41"/>
    <w:rsid w:val="00391002"/>
    <w:rsid w:val="003A4CA1"/>
    <w:rsid w:val="003A593C"/>
    <w:rsid w:val="003A6E8D"/>
    <w:rsid w:val="003A7EA0"/>
    <w:rsid w:val="003E5C86"/>
    <w:rsid w:val="003F2CBD"/>
    <w:rsid w:val="003F6D3F"/>
    <w:rsid w:val="00400A76"/>
    <w:rsid w:val="00417D3D"/>
    <w:rsid w:val="00426923"/>
    <w:rsid w:val="00442CCD"/>
    <w:rsid w:val="0044730D"/>
    <w:rsid w:val="00487DC7"/>
    <w:rsid w:val="00491610"/>
    <w:rsid w:val="00495CA6"/>
    <w:rsid w:val="004979EE"/>
    <w:rsid w:val="004A7CF7"/>
    <w:rsid w:val="004B201B"/>
    <w:rsid w:val="004B3127"/>
    <w:rsid w:val="004C2B6A"/>
    <w:rsid w:val="00534909"/>
    <w:rsid w:val="00543EED"/>
    <w:rsid w:val="005442D1"/>
    <w:rsid w:val="00547424"/>
    <w:rsid w:val="00554897"/>
    <w:rsid w:val="0056113A"/>
    <w:rsid w:val="0056280A"/>
    <w:rsid w:val="005659F2"/>
    <w:rsid w:val="00581BBA"/>
    <w:rsid w:val="0059522C"/>
    <w:rsid w:val="005A64FD"/>
    <w:rsid w:val="005A7FA0"/>
    <w:rsid w:val="005B109C"/>
    <w:rsid w:val="005B3903"/>
    <w:rsid w:val="005C5C94"/>
    <w:rsid w:val="005F3682"/>
    <w:rsid w:val="005F6B49"/>
    <w:rsid w:val="00603B41"/>
    <w:rsid w:val="006053A5"/>
    <w:rsid w:val="00606657"/>
    <w:rsid w:val="00613673"/>
    <w:rsid w:val="006145D7"/>
    <w:rsid w:val="006219DF"/>
    <w:rsid w:val="0063345E"/>
    <w:rsid w:val="006475D3"/>
    <w:rsid w:val="00661EEA"/>
    <w:rsid w:val="0066386B"/>
    <w:rsid w:val="00665816"/>
    <w:rsid w:val="00666054"/>
    <w:rsid w:val="006672FA"/>
    <w:rsid w:val="006759EC"/>
    <w:rsid w:val="0069680B"/>
    <w:rsid w:val="006A7E49"/>
    <w:rsid w:val="006D1C49"/>
    <w:rsid w:val="006D484E"/>
    <w:rsid w:val="0071088C"/>
    <w:rsid w:val="007229CD"/>
    <w:rsid w:val="00741B05"/>
    <w:rsid w:val="00747E85"/>
    <w:rsid w:val="007767C6"/>
    <w:rsid w:val="007808DC"/>
    <w:rsid w:val="00786E87"/>
    <w:rsid w:val="0078754B"/>
    <w:rsid w:val="007972CF"/>
    <w:rsid w:val="007B0389"/>
    <w:rsid w:val="007C407D"/>
    <w:rsid w:val="007C62EC"/>
    <w:rsid w:val="00803437"/>
    <w:rsid w:val="00804FFD"/>
    <w:rsid w:val="008066E7"/>
    <w:rsid w:val="00806859"/>
    <w:rsid w:val="008161A9"/>
    <w:rsid w:val="00823255"/>
    <w:rsid w:val="008246F8"/>
    <w:rsid w:val="00841428"/>
    <w:rsid w:val="00850E51"/>
    <w:rsid w:val="00855631"/>
    <w:rsid w:val="00861357"/>
    <w:rsid w:val="00876417"/>
    <w:rsid w:val="00885704"/>
    <w:rsid w:val="00897BF3"/>
    <w:rsid w:val="008A4ADD"/>
    <w:rsid w:val="008B13D9"/>
    <w:rsid w:val="008B298F"/>
    <w:rsid w:val="008D5F4D"/>
    <w:rsid w:val="008E64B0"/>
    <w:rsid w:val="008E7270"/>
    <w:rsid w:val="008F0A8F"/>
    <w:rsid w:val="008F3B6C"/>
    <w:rsid w:val="008F3BED"/>
    <w:rsid w:val="008F5DEC"/>
    <w:rsid w:val="00902E46"/>
    <w:rsid w:val="00913250"/>
    <w:rsid w:val="0091715B"/>
    <w:rsid w:val="00920D26"/>
    <w:rsid w:val="00921338"/>
    <w:rsid w:val="0092230D"/>
    <w:rsid w:val="0092610A"/>
    <w:rsid w:val="0097783D"/>
    <w:rsid w:val="00985372"/>
    <w:rsid w:val="00990EDC"/>
    <w:rsid w:val="00996A6C"/>
    <w:rsid w:val="009A0682"/>
    <w:rsid w:val="009A35D8"/>
    <w:rsid w:val="009A6B3D"/>
    <w:rsid w:val="009B0F08"/>
    <w:rsid w:val="009B7E1E"/>
    <w:rsid w:val="009D3358"/>
    <w:rsid w:val="009D6691"/>
    <w:rsid w:val="009E333D"/>
    <w:rsid w:val="009F0089"/>
    <w:rsid w:val="009F726E"/>
    <w:rsid w:val="00A03649"/>
    <w:rsid w:val="00A16D2A"/>
    <w:rsid w:val="00A43E84"/>
    <w:rsid w:val="00A57DE2"/>
    <w:rsid w:val="00A72912"/>
    <w:rsid w:val="00A86308"/>
    <w:rsid w:val="00AA5D1C"/>
    <w:rsid w:val="00AC26BF"/>
    <w:rsid w:val="00AC3610"/>
    <w:rsid w:val="00AE007E"/>
    <w:rsid w:val="00AF772E"/>
    <w:rsid w:val="00B0581B"/>
    <w:rsid w:val="00B17C9A"/>
    <w:rsid w:val="00B24C15"/>
    <w:rsid w:val="00B30D85"/>
    <w:rsid w:val="00B32189"/>
    <w:rsid w:val="00B34F8F"/>
    <w:rsid w:val="00B505A2"/>
    <w:rsid w:val="00B66773"/>
    <w:rsid w:val="00B66F94"/>
    <w:rsid w:val="00B70CC3"/>
    <w:rsid w:val="00B70D60"/>
    <w:rsid w:val="00B76936"/>
    <w:rsid w:val="00B773F2"/>
    <w:rsid w:val="00B805DD"/>
    <w:rsid w:val="00B81DBC"/>
    <w:rsid w:val="00B854F5"/>
    <w:rsid w:val="00B9699B"/>
    <w:rsid w:val="00B97F56"/>
    <w:rsid w:val="00BA4C55"/>
    <w:rsid w:val="00BA6502"/>
    <w:rsid w:val="00BC5BE6"/>
    <w:rsid w:val="00BE6CEC"/>
    <w:rsid w:val="00BF16B3"/>
    <w:rsid w:val="00C06826"/>
    <w:rsid w:val="00C16821"/>
    <w:rsid w:val="00C25808"/>
    <w:rsid w:val="00C33153"/>
    <w:rsid w:val="00C3488A"/>
    <w:rsid w:val="00C475E6"/>
    <w:rsid w:val="00C601D4"/>
    <w:rsid w:val="00C613B8"/>
    <w:rsid w:val="00C61470"/>
    <w:rsid w:val="00C744E3"/>
    <w:rsid w:val="00C773E5"/>
    <w:rsid w:val="00C80C9E"/>
    <w:rsid w:val="00CB4F47"/>
    <w:rsid w:val="00D03AB0"/>
    <w:rsid w:val="00D1117F"/>
    <w:rsid w:val="00D211EF"/>
    <w:rsid w:val="00D601EC"/>
    <w:rsid w:val="00D60DAE"/>
    <w:rsid w:val="00D6663F"/>
    <w:rsid w:val="00D8202D"/>
    <w:rsid w:val="00D87E84"/>
    <w:rsid w:val="00D925DA"/>
    <w:rsid w:val="00DA6D05"/>
    <w:rsid w:val="00DB419E"/>
    <w:rsid w:val="00DD21D4"/>
    <w:rsid w:val="00DD6D6E"/>
    <w:rsid w:val="00DE7243"/>
    <w:rsid w:val="00DF39E8"/>
    <w:rsid w:val="00E01BDD"/>
    <w:rsid w:val="00E02E3E"/>
    <w:rsid w:val="00E03C61"/>
    <w:rsid w:val="00E11AA3"/>
    <w:rsid w:val="00E16086"/>
    <w:rsid w:val="00E169F5"/>
    <w:rsid w:val="00E22345"/>
    <w:rsid w:val="00E42E61"/>
    <w:rsid w:val="00E571E2"/>
    <w:rsid w:val="00E64073"/>
    <w:rsid w:val="00E77563"/>
    <w:rsid w:val="00E77A11"/>
    <w:rsid w:val="00EA16D9"/>
    <w:rsid w:val="00EA2667"/>
    <w:rsid w:val="00EA619F"/>
    <w:rsid w:val="00EA7533"/>
    <w:rsid w:val="00EB4BEF"/>
    <w:rsid w:val="00EE7761"/>
    <w:rsid w:val="00EF0BDD"/>
    <w:rsid w:val="00EF4AAB"/>
    <w:rsid w:val="00F26EF0"/>
    <w:rsid w:val="00F27B7B"/>
    <w:rsid w:val="00F43712"/>
    <w:rsid w:val="00F552C8"/>
    <w:rsid w:val="00F626ED"/>
    <w:rsid w:val="00F700F6"/>
    <w:rsid w:val="00F714AA"/>
    <w:rsid w:val="00F8608D"/>
    <w:rsid w:val="00F93EA7"/>
    <w:rsid w:val="00FB73AD"/>
    <w:rsid w:val="00FC0D0D"/>
    <w:rsid w:val="00FF274F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E9A9853"/>
  <w15:docId w15:val="{921E9DB8-99C2-4210-B768-2A7747BB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9DF"/>
  </w:style>
  <w:style w:type="paragraph" w:styleId="Heading1">
    <w:name w:val="heading 1"/>
    <w:basedOn w:val="Normal"/>
    <w:next w:val="Normal"/>
    <w:link w:val="Heading1Char"/>
    <w:qFormat/>
    <w:rsid w:val="009B7E1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B7E1E"/>
    <w:pPr>
      <w:keepNext/>
      <w:spacing w:after="0" w:line="240" w:lineRule="auto"/>
      <w:ind w:left="2880" w:hanging="288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7E1E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9B7E1E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styleId="PlaceholderText">
    <w:name w:val="Placeholder Text"/>
    <w:basedOn w:val="DefaultParagraphFont"/>
    <w:uiPriority w:val="99"/>
    <w:semiHidden/>
    <w:rsid w:val="009B7E1E"/>
    <w:rPr>
      <w:color w:val="808080"/>
    </w:rPr>
  </w:style>
  <w:style w:type="paragraph" w:styleId="Header">
    <w:name w:val="header"/>
    <w:basedOn w:val="Normal"/>
    <w:link w:val="HeaderChar"/>
    <w:rsid w:val="009B7E1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B7E1E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E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218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547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7424"/>
  </w:style>
  <w:style w:type="paragraph" w:styleId="ListParagraph">
    <w:name w:val="List Paragraph"/>
    <w:basedOn w:val="Normal"/>
    <w:uiPriority w:val="34"/>
    <w:qFormat/>
    <w:rsid w:val="008F5D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55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055D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5D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5D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5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14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1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Devencore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Shave</dc:creator>
  <cp:lastModifiedBy>Ben Cirne</cp:lastModifiedBy>
  <cp:revision>34</cp:revision>
  <cp:lastPrinted>2023-01-12T19:00:00Z</cp:lastPrinted>
  <dcterms:created xsi:type="dcterms:W3CDTF">2023-02-13T13:07:00Z</dcterms:created>
  <dcterms:modified xsi:type="dcterms:W3CDTF">2026-01-15T15:20:00Z</dcterms:modified>
</cp:coreProperties>
</file>